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A28D6" w14:textId="088741E7" w:rsidR="00762490" w:rsidRPr="002050AA" w:rsidRDefault="00762490" w:rsidP="003052F7">
      <w:pPr>
        <w:pStyle w:val="NoSpacing"/>
        <w:jc w:val="center"/>
        <w:rPr>
          <w:rFonts w:ascii="DINOT-Regular" w:eastAsiaTheme="minorHAnsi" w:hAnsi="DINOT-Regular" w:cstheme="majorBidi"/>
          <w:sz w:val="24"/>
          <w:szCs w:val="24"/>
        </w:rPr>
      </w:pPr>
    </w:p>
    <w:p w14:paraId="72F90083" w14:textId="1CCF56F8" w:rsidR="00762490" w:rsidRDefault="00762490" w:rsidP="00717EB9">
      <w:pPr>
        <w:pStyle w:val="NoSpacing"/>
        <w:jc w:val="both"/>
        <w:rPr>
          <w:rFonts w:ascii="DINOT-Regular" w:eastAsiaTheme="minorHAnsi" w:hAnsi="DINOT-Regular" w:cstheme="majorBidi"/>
          <w:sz w:val="24"/>
          <w:szCs w:val="24"/>
        </w:rPr>
      </w:pPr>
    </w:p>
    <w:p w14:paraId="5948204A" w14:textId="0E757006" w:rsidR="003728A5" w:rsidRDefault="003728A5" w:rsidP="00717EB9">
      <w:pPr>
        <w:pStyle w:val="NoSpacing"/>
        <w:jc w:val="both"/>
        <w:rPr>
          <w:rFonts w:ascii="DINOT-Regular" w:eastAsiaTheme="minorHAnsi" w:hAnsi="DINOT-Regular" w:cstheme="majorBidi"/>
          <w:sz w:val="24"/>
          <w:szCs w:val="24"/>
        </w:rPr>
      </w:pPr>
    </w:p>
    <w:p w14:paraId="4A5750C6" w14:textId="12C2976C" w:rsidR="003728A5" w:rsidRDefault="003728A5" w:rsidP="00717EB9">
      <w:pPr>
        <w:pStyle w:val="NoSpacing"/>
        <w:jc w:val="both"/>
        <w:rPr>
          <w:rFonts w:ascii="DINOT-Regular" w:eastAsiaTheme="minorHAnsi" w:hAnsi="DINOT-Regular" w:cstheme="majorBidi"/>
          <w:sz w:val="24"/>
          <w:szCs w:val="24"/>
        </w:rPr>
      </w:pPr>
    </w:p>
    <w:p w14:paraId="4E37B564" w14:textId="77777777" w:rsidR="003728A5" w:rsidRDefault="003728A5" w:rsidP="00717EB9">
      <w:pPr>
        <w:pStyle w:val="NoSpacing"/>
        <w:jc w:val="both"/>
        <w:rPr>
          <w:rFonts w:ascii="DINOT-Regular" w:eastAsiaTheme="minorHAnsi" w:hAnsi="DINOT-Regular" w:cstheme="majorBidi"/>
          <w:sz w:val="24"/>
          <w:szCs w:val="24"/>
        </w:rPr>
      </w:pPr>
    </w:p>
    <w:p w14:paraId="3B0F0B9E" w14:textId="4B3D923A" w:rsidR="003728A5" w:rsidRDefault="003728A5" w:rsidP="00717EB9">
      <w:pPr>
        <w:pStyle w:val="NoSpacing"/>
        <w:jc w:val="both"/>
        <w:rPr>
          <w:rFonts w:ascii="DINOT-Regular" w:eastAsiaTheme="minorHAnsi" w:hAnsi="DINOT-Regular" w:cstheme="majorBidi"/>
          <w:sz w:val="24"/>
          <w:szCs w:val="24"/>
        </w:rPr>
      </w:pPr>
    </w:p>
    <w:p w14:paraId="141F8F25" w14:textId="77777777" w:rsidR="003728A5" w:rsidRPr="002050AA" w:rsidRDefault="003728A5" w:rsidP="00717EB9">
      <w:pPr>
        <w:pStyle w:val="NoSpacing"/>
        <w:jc w:val="both"/>
        <w:rPr>
          <w:rFonts w:ascii="DINOT-Regular" w:eastAsiaTheme="minorHAnsi" w:hAnsi="DINOT-Regular" w:cstheme="majorBidi"/>
          <w:sz w:val="24"/>
          <w:szCs w:val="24"/>
        </w:rPr>
      </w:pPr>
    </w:p>
    <w:p w14:paraId="4636843B" w14:textId="11380C8B" w:rsidR="00762490" w:rsidRPr="003728A5" w:rsidRDefault="00762490" w:rsidP="00717EB9">
      <w:pPr>
        <w:pStyle w:val="NoSpacing"/>
        <w:jc w:val="center"/>
        <w:rPr>
          <w:rFonts w:ascii="Gill Sans MT" w:eastAsiaTheme="majorEastAsia" w:hAnsi="Gill Sans MT" w:cs="Times New Roman"/>
          <w:caps/>
          <w:noProof/>
          <w:color w:val="C2113A"/>
          <w:kern w:val="24"/>
          <w:sz w:val="52"/>
          <w:szCs w:val="52"/>
          <w:rtl/>
          <w:lang w:eastAsia="en-US"/>
        </w:rPr>
      </w:pPr>
      <w:r w:rsidRPr="003728A5">
        <w:rPr>
          <w:rFonts w:ascii="Gill Sans MT" w:eastAsiaTheme="majorEastAsia" w:hAnsi="Gill Sans MT" w:cs="Times New Roman"/>
          <w:caps/>
          <w:noProof/>
          <w:color w:val="C2113A"/>
          <w:kern w:val="24"/>
          <w:sz w:val="52"/>
          <w:szCs w:val="52"/>
          <w:lang w:eastAsia="en-US"/>
        </w:rPr>
        <w:t xml:space="preserve">Module 3: Professional Learning Journal </w:t>
      </w:r>
    </w:p>
    <w:p w14:paraId="4892ACC9" w14:textId="120DF413" w:rsidR="003728A5" w:rsidRDefault="003728A5" w:rsidP="00717EB9">
      <w:pPr>
        <w:pStyle w:val="NoSpacing"/>
        <w:jc w:val="center"/>
        <w:rPr>
          <w:rFonts w:ascii="Gill Sans MT" w:eastAsiaTheme="majorEastAsia" w:hAnsi="Gill Sans MT" w:cs="Times New Roman"/>
          <w:caps/>
          <w:noProof/>
          <w:color w:val="C2113A"/>
          <w:kern w:val="24"/>
          <w:sz w:val="52"/>
          <w:szCs w:val="52"/>
          <w:lang w:eastAsia="en-US"/>
        </w:rPr>
      </w:pPr>
      <w:r w:rsidRPr="003728A5">
        <w:rPr>
          <w:rFonts w:ascii="Gill Sans MT" w:eastAsiaTheme="majorEastAsia" w:hAnsi="Gill Sans MT" w:cs="Times New Roman"/>
          <w:caps/>
          <w:noProof/>
          <w:color w:val="C2113A"/>
          <w:kern w:val="24"/>
          <w:sz w:val="52"/>
          <w:szCs w:val="52"/>
          <w:lang w:eastAsia="en-US"/>
        </w:rPr>
        <w:t>SEP</w:t>
      </w:r>
      <w:r w:rsidR="003A12D3">
        <w:rPr>
          <w:rFonts w:ascii="Gill Sans MT" w:eastAsiaTheme="majorEastAsia" w:hAnsi="Gill Sans MT" w:cs="Times New Roman"/>
          <w:caps/>
          <w:noProof/>
          <w:color w:val="C2113A"/>
          <w:kern w:val="24"/>
          <w:sz w:val="52"/>
          <w:szCs w:val="52"/>
          <w:lang w:eastAsia="en-US"/>
        </w:rPr>
        <w:t>1</w:t>
      </w:r>
    </w:p>
    <w:p w14:paraId="40658142" w14:textId="2E45D896" w:rsidR="004632AC" w:rsidRPr="003728A5" w:rsidRDefault="004632AC" w:rsidP="00717EB9">
      <w:pPr>
        <w:pStyle w:val="NoSpacing"/>
        <w:jc w:val="center"/>
        <w:rPr>
          <w:rFonts w:ascii="Gill Sans MT" w:eastAsiaTheme="majorEastAsia" w:hAnsi="Gill Sans MT" w:cs="Times New Roman"/>
          <w:caps/>
          <w:noProof/>
          <w:color w:val="C2113A"/>
          <w:kern w:val="24"/>
          <w:sz w:val="52"/>
          <w:szCs w:val="52"/>
          <w:lang w:eastAsia="en-US"/>
        </w:rPr>
      </w:pPr>
      <w:r w:rsidRPr="003728A5">
        <w:rPr>
          <w:rFonts w:ascii="Gill Sans MT" w:eastAsiaTheme="majorEastAsia" w:hAnsi="Gill Sans MT" w:cs="Times New Roman"/>
          <w:caps/>
          <w:noProof/>
          <w:color w:val="C2113A"/>
          <w:kern w:val="24"/>
          <w:sz w:val="52"/>
          <w:szCs w:val="52"/>
          <w:lang w:eastAsia="en-US"/>
        </w:rPr>
        <w:t>English language</w:t>
      </w:r>
    </w:p>
    <w:p w14:paraId="6122D5A8" w14:textId="77777777" w:rsidR="00175E85" w:rsidRPr="002050AA" w:rsidRDefault="00175E85" w:rsidP="00717EB9">
      <w:pPr>
        <w:pStyle w:val="NoSpacing"/>
        <w:jc w:val="center"/>
        <w:rPr>
          <w:rFonts w:ascii="DINOT-Regular" w:hAnsi="DINOT-Regular" w:cstheme="majorBidi"/>
          <w:color w:val="007A7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8C311E" w14:textId="77777777" w:rsidR="0046080C" w:rsidRPr="002050AA" w:rsidRDefault="0046080C" w:rsidP="00717EB9">
      <w:pPr>
        <w:pStyle w:val="NoSpacing"/>
        <w:jc w:val="center"/>
        <w:rPr>
          <w:rFonts w:ascii="DINOT-Regular" w:hAnsi="DINOT-Regular" w:cstheme="majorBidi"/>
          <w:noProof/>
          <w:rtl/>
        </w:rPr>
      </w:pPr>
      <w:r w:rsidRPr="002050AA">
        <w:rPr>
          <w:rFonts w:ascii="DINOT-Regular" w:hAnsi="DINOT-Regular" w:cstheme="majorBidi"/>
          <w:noProof/>
          <w:rtl/>
        </w:rPr>
        <w:t>-</w:t>
      </w:r>
    </w:p>
    <w:p w14:paraId="047AD762" w14:textId="47DAC389" w:rsidR="00762490" w:rsidRPr="002050AA" w:rsidRDefault="00762490" w:rsidP="00717EB9">
      <w:pPr>
        <w:pStyle w:val="NoSpacing"/>
        <w:jc w:val="center"/>
        <w:rPr>
          <w:rFonts w:ascii="DINOT-Regular" w:hAnsi="DINOT-Regular" w:cstheme="majorBidi"/>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50AA">
        <w:rPr>
          <w:rFonts w:ascii="DINOT-Regular" w:hAnsi="DINOT-Regular" w:cstheme="majorBidi"/>
          <w:noProof/>
          <w:lang w:eastAsia="en-US"/>
        </w:rPr>
        <w:drawing>
          <wp:inline distT="0" distB="0" distL="0" distR="0" wp14:anchorId="6D3EF075" wp14:editId="12263A65">
            <wp:extent cx="3533775" cy="2640899"/>
            <wp:effectExtent l="0" t="0" r="0" b="7620"/>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3775" cy="2640899"/>
                    </a:xfrm>
                    <a:prstGeom prst="rect">
                      <a:avLst/>
                    </a:prstGeom>
                    <a:noFill/>
                    <a:ln>
                      <a:noFill/>
                    </a:ln>
                  </pic:spPr>
                </pic:pic>
              </a:graphicData>
            </a:graphic>
          </wp:inline>
        </w:drawing>
      </w:r>
    </w:p>
    <w:p w14:paraId="09843DB0" w14:textId="4B11BDFD" w:rsidR="00762490" w:rsidRDefault="00762490" w:rsidP="00717EB9">
      <w:pPr>
        <w:pStyle w:val="NoSpacing"/>
        <w:jc w:val="center"/>
        <w:rPr>
          <w:rFonts w:ascii="DINOT-Regular" w:hAnsi="DINOT-Regular" w:cstheme="majorBidi"/>
          <w:color w:val="4472C4" w:themeColor="accent1"/>
          <w:sz w:val="72"/>
          <w:szCs w:val="7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E1616E" w14:textId="598AF42B" w:rsidR="00967636" w:rsidRDefault="00967636" w:rsidP="007D7768">
      <w:pPr>
        <w:pStyle w:val="NoSpacing"/>
        <w:rPr>
          <w:rFonts w:ascii="DINOT-Regular" w:hAnsi="DINOT-Regular" w:cstheme="majorBidi"/>
          <w:color w:val="4472C4" w:themeColor="accent1"/>
          <w:sz w:val="72"/>
          <w:szCs w:val="72"/>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56CF53" w14:textId="77777777" w:rsidR="00762490" w:rsidRPr="002050AA" w:rsidRDefault="00762490" w:rsidP="00717EB9">
      <w:pPr>
        <w:pStyle w:val="NoSpacing"/>
        <w:jc w:val="both"/>
        <w:rPr>
          <w:rFonts w:ascii="DINOT-Regular" w:eastAsiaTheme="minorHAnsi" w:hAnsi="DINOT-Regular" w:cstheme="majorBidi"/>
          <w:sz w:val="24"/>
          <w:szCs w:val="24"/>
        </w:rPr>
      </w:pPr>
    </w:p>
    <w:sdt>
      <w:sdtPr>
        <w:rPr>
          <w:rFonts w:ascii="DINOT-Regular" w:eastAsiaTheme="minorHAnsi" w:hAnsi="DINOT-Regular" w:cstheme="majorBidi"/>
          <w:sz w:val="24"/>
          <w:szCs w:val="24"/>
          <w:lang w:eastAsia="en-US"/>
        </w:rPr>
        <w:id w:val="-899513742"/>
        <w:docPartObj>
          <w:docPartGallery w:val="Table of Contents"/>
          <w:docPartUnique/>
        </w:docPartObj>
      </w:sdtPr>
      <w:sdtEndPr>
        <w:rPr>
          <w:rFonts w:eastAsiaTheme="minorEastAsia"/>
          <w:b/>
          <w:bCs/>
          <w:noProof/>
        </w:rPr>
      </w:sdtEndPr>
      <w:sdtContent>
        <w:p w14:paraId="06F3632A" w14:textId="77777777" w:rsidR="00762490" w:rsidRPr="00BA22DF" w:rsidRDefault="00762490" w:rsidP="00717EB9">
          <w:pPr>
            <w:pStyle w:val="NoSpacing"/>
            <w:jc w:val="both"/>
            <w:rPr>
              <w:rFonts w:ascii="DINOT-Regular" w:eastAsiaTheme="minorHAnsi" w:hAnsi="DINOT-Regular" w:cstheme="majorBidi"/>
              <w:sz w:val="20"/>
              <w:szCs w:val="20"/>
            </w:rPr>
          </w:pPr>
        </w:p>
        <w:p w14:paraId="716C095D" w14:textId="77777777" w:rsidR="007D7768" w:rsidRPr="00595F5E" w:rsidRDefault="007D7768" w:rsidP="00812C44">
          <w:pPr>
            <w:pStyle w:val="TOCHeading"/>
            <w:spacing w:after="160" w:line="240" w:lineRule="auto"/>
            <w:jc w:val="both"/>
            <w:rPr>
              <w:rFonts w:ascii="Gill Sans MT" w:hAnsi="Gill Sans MT"/>
              <w:b/>
              <w:bCs/>
              <w:caps/>
              <w:color w:val="BA0C2F"/>
              <w:sz w:val="28"/>
              <w:szCs w:val="28"/>
            </w:rPr>
          </w:pPr>
          <w:r w:rsidRPr="00212410">
            <w:rPr>
              <w:rFonts w:ascii="Gill Sans MT" w:hAnsi="Gill Sans MT"/>
              <w:b/>
              <w:bCs/>
              <w:caps/>
              <w:color w:val="BA0C2F"/>
              <w:sz w:val="28"/>
              <w:szCs w:val="28"/>
            </w:rPr>
            <w:lastRenderedPageBreak/>
            <w:t>Table of Contents</w:t>
          </w:r>
        </w:p>
        <w:p w14:paraId="3CB47151" w14:textId="77777777" w:rsidR="007D7768" w:rsidRPr="007D7768" w:rsidRDefault="007D7768" w:rsidP="00812C44">
          <w:pPr>
            <w:jc w:val="both"/>
          </w:pPr>
        </w:p>
        <w:p w14:paraId="62CE6320" w14:textId="57328296" w:rsidR="00812C44" w:rsidRDefault="005842E9" w:rsidP="00812C44">
          <w:pPr>
            <w:pStyle w:val="TOC2"/>
            <w:jc w:val="both"/>
            <w:rPr>
              <w:rFonts w:cstheme="minorBidi"/>
              <w:noProof/>
            </w:rPr>
          </w:pPr>
          <w:r w:rsidRPr="00212372">
            <w:rPr>
              <w:rStyle w:val="Hyperlink"/>
              <w:rFonts w:ascii="Gill Sans MT" w:hAnsi="Gill Sans MT" w:cstheme="minorBidi"/>
              <w:caps/>
              <w:color w:val="595959" w:themeColor="text1" w:themeTint="A6"/>
              <w:u w:val="none"/>
            </w:rPr>
            <w:fldChar w:fldCharType="begin"/>
          </w:r>
          <w:r w:rsidRPr="00212372">
            <w:rPr>
              <w:rStyle w:val="Hyperlink"/>
              <w:rFonts w:ascii="Gill Sans MT" w:hAnsi="Gill Sans MT" w:cstheme="minorBidi"/>
              <w:caps/>
              <w:color w:val="595959" w:themeColor="text1" w:themeTint="A6"/>
              <w:u w:val="none"/>
            </w:rPr>
            <w:instrText xml:space="preserve"> TOC \o "1-3" \h \z \u </w:instrText>
          </w:r>
          <w:r w:rsidRPr="00212372">
            <w:rPr>
              <w:rStyle w:val="Hyperlink"/>
              <w:rFonts w:ascii="Gill Sans MT" w:hAnsi="Gill Sans MT" w:cstheme="minorBidi"/>
              <w:caps/>
              <w:color w:val="595959" w:themeColor="text1" w:themeTint="A6"/>
              <w:u w:val="none"/>
            </w:rPr>
            <w:fldChar w:fldCharType="separate"/>
          </w:r>
          <w:hyperlink w:anchor="_Toc79053803" w:history="1">
            <w:r w:rsidR="00812C44" w:rsidRPr="007D046A">
              <w:rPr>
                <w:rStyle w:val="Hyperlink"/>
                <w:rFonts w:ascii="Gill Sans MT" w:hAnsi="Gill Sans MT" w:cs="Arial"/>
                <w:b/>
                <w:bCs/>
                <w:caps/>
                <w:noProof/>
              </w:rPr>
              <w:t>Introduction</w:t>
            </w:r>
            <w:r w:rsidR="00812C44">
              <w:rPr>
                <w:noProof/>
                <w:webHidden/>
              </w:rPr>
              <w:tab/>
            </w:r>
            <w:r w:rsidR="00812C44">
              <w:rPr>
                <w:noProof/>
                <w:webHidden/>
              </w:rPr>
              <w:fldChar w:fldCharType="begin"/>
            </w:r>
            <w:r w:rsidR="00812C44">
              <w:rPr>
                <w:noProof/>
                <w:webHidden/>
              </w:rPr>
              <w:instrText xml:space="preserve"> PAGEREF _Toc79053803 \h </w:instrText>
            </w:r>
            <w:r w:rsidR="00812C44">
              <w:rPr>
                <w:noProof/>
                <w:webHidden/>
              </w:rPr>
            </w:r>
            <w:r w:rsidR="00812C44">
              <w:rPr>
                <w:noProof/>
                <w:webHidden/>
              </w:rPr>
              <w:fldChar w:fldCharType="separate"/>
            </w:r>
            <w:r w:rsidR="00812C44">
              <w:rPr>
                <w:noProof/>
                <w:webHidden/>
              </w:rPr>
              <w:t>3</w:t>
            </w:r>
            <w:r w:rsidR="00812C44">
              <w:rPr>
                <w:noProof/>
                <w:webHidden/>
              </w:rPr>
              <w:fldChar w:fldCharType="end"/>
            </w:r>
          </w:hyperlink>
        </w:p>
        <w:p w14:paraId="22BDC108" w14:textId="3F925DAB" w:rsidR="00812C44" w:rsidRDefault="00504B0E" w:rsidP="00812C44">
          <w:pPr>
            <w:pStyle w:val="TOC2"/>
            <w:jc w:val="both"/>
            <w:rPr>
              <w:rFonts w:cstheme="minorBidi"/>
              <w:noProof/>
            </w:rPr>
          </w:pPr>
          <w:hyperlink w:anchor="_Toc79053804" w:history="1">
            <w:r w:rsidR="00812C44" w:rsidRPr="007D046A">
              <w:rPr>
                <w:rStyle w:val="Hyperlink"/>
                <w:rFonts w:ascii="Gill Sans MT" w:hAnsi="Gill Sans MT" w:cs="Arial"/>
                <w:b/>
                <w:bCs/>
                <w:caps/>
                <w:noProof/>
              </w:rPr>
              <w:t>Weekly Journal:</w:t>
            </w:r>
            <w:r w:rsidR="00812C44">
              <w:rPr>
                <w:noProof/>
                <w:webHidden/>
              </w:rPr>
              <w:tab/>
            </w:r>
            <w:r w:rsidR="00812C44">
              <w:rPr>
                <w:noProof/>
                <w:webHidden/>
              </w:rPr>
              <w:fldChar w:fldCharType="begin"/>
            </w:r>
            <w:r w:rsidR="00812C44">
              <w:rPr>
                <w:noProof/>
                <w:webHidden/>
              </w:rPr>
              <w:instrText xml:space="preserve"> PAGEREF _Toc79053804 \h </w:instrText>
            </w:r>
            <w:r w:rsidR="00812C44">
              <w:rPr>
                <w:noProof/>
                <w:webHidden/>
              </w:rPr>
            </w:r>
            <w:r w:rsidR="00812C44">
              <w:rPr>
                <w:noProof/>
                <w:webHidden/>
              </w:rPr>
              <w:fldChar w:fldCharType="separate"/>
            </w:r>
            <w:r w:rsidR="00812C44">
              <w:rPr>
                <w:noProof/>
                <w:webHidden/>
              </w:rPr>
              <w:t>4</w:t>
            </w:r>
            <w:r w:rsidR="00812C44">
              <w:rPr>
                <w:noProof/>
                <w:webHidden/>
              </w:rPr>
              <w:fldChar w:fldCharType="end"/>
            </w:r>
          </w:hyperlink>
        </w:p>
        <w:p w14:paraId="64A313CA" w14:textId="5D1E10A5" w:rsidR="00812C44" w:rsidRDefault="00504B0E" w:rsidP="00812C44">
          <w:pPr>
            <w:pStyle w:val="TOC1"/>
            <w:tabs>
              <w:tab w:val="right" w:leader="dot" w:pos="9736"/>
            </w:tabs>
            <w:jc w:val="both"/>
            <w:rPr>
              <w:rFonts w:cstheme="minorBidi"/>
              <w:noProof/>
            </w:rPr>
          </w:pPr>
          <w:hyperlink w:anchor="_Toc79053805" w:history="1">
            <w:r w:rsidR="00812C44" w:rsidRPr="007D046A">
              <w:rPr>
                <w:rStyle w:val="Hyperlink"/>
                <w:rFonts w:ascii="Gill Sans MT" w:hAnsi="Gill Sans MT" w:cs="Arial"/>
                <w:b/>
                <w:bCs/>
                <w:caps/>
                <w:noProof/>
              </w:rPr>
              <w:t>Reflective Practice Guidance</w:t>
            </w:r>
            <w:r w:rsidR="00812C44">
              <w:rPr>
                <w:noProof/>
                <w:webHidden/>
              </w:rPr>
              <w:tab/>
            </w:r>
            <w:r w:rsidR="00812C44">
              <w:rPr>
                <w:noProof/>
                <w:webHidden/>
              </w:rPr>
              <w:fldChar w:fldCharType="begin"/>
            </w:r>
            <w:r w:rsidR="00812C44">
              <w:rPr>
                <w:noProof/>
                <w:webHidden/>
              </w:rPr>
              <w:instrText xml:space="preserve"> PAGEREF _Toc79053805 \h </w:instrText>
            </w:r>
            <w:r w:rsidR="00812C44">
              <w:rPr>
                <w:noProof/>
                <w:webHidden/>
              </w:rPr>
            </w:r>
            <w:r w:rsidR="00812C44">
              <w:rPr>
                <w:noProof/>
                <w:webHidden/>
              </w:rPr>
              <w:fldChar w:fldCharType="separate"/>
            </w:r>
            <w:r w:rsidR="00812C44">
              <w:rPr>
                <w:noProof/>
                <w:webHidden/>
              </w:rPr>
              <w:t>4</w:t>
            </w:r>
            <w:r w:rsidR="00812C44">
              <w:rPr>
                <w:noProof/>
                <w:webHidden/>
              </w:rPr>
              <w:fldChar w:fldCharType="end"/>
            </w:r>
          </w:hyperlink>
        </w:p>
        <w:p w14:paraId="5F3B1BF3" w14:textId="0D58D38A" w:rsidR="00812C44" w:rsidRDefault="00504B0E" w:rsidP="00812C44">
          <w:pPr>
            <w:pStyle w:val="TOC1"/>
            <w:tabs>
              <w:tab w:val="right" w:leader="dot" w:pos="9736"/>
            </w:tabs>
            <w:jc w:val="both"/>
            <w:rPr>
              <w:rFonts w:cstheme="minorBidi"/>
              <w:noProof/>
            </w:rPr>
          </w:pPr>
          <w:hyperlink w:anchor="_Toc79053806" w:history="1">
            <w:r w:rsidR="00812C44" w:rsidRPr="007D046A">
              <w:rPr>
                <w:rStyle w:val="Hyperlink"/>
                <w:rFonts w:ascii="Gill Sans MT" w:eastAsiaTheme="minorHAnsi" w:hAnsi="Gill Sans MT"/>
                <w:b/>
                <w:bCs/>
                <w:noProof/>
              </w:rPr>
              <w:t>What is reflective practice?</w:t>
            </w:r>
            <w:r w:rsidR="00812C44">
              <w:rPr>
                <w:noProof/>
                <w:webHidden/>
              </w:rPr>
              <w:tab/>
            </w:r>
            <w:r w:rsidR="00812C44">
              <w:rPr>
                <w:noProof/>
                <w:webHidden/>
              </w:rPr>
              <w:fldChar w:fldCharType="begin"/>
            </w:r>
            <w:r w:rsidR="00812C44">
              <w:rPr>
                <w:noProof/>
                <w:webHidden/>
              </w:rPr>
              <w:instrText xml:space="preserve"> PAGEREF _Toc79053806 \h </w:instrText>
            </w:r>
            <w:r w:rsidR="00812C44">
              <w:rPr>
                <w:noProof/>
                <w:webHidden/>
              </w:rPr>
            </w:r>
            <w:r w:rsidR="00812C44">
              <w:rPr>
                <w:noProof/>
                <w:webHidden/>
              </w:rPr>
              <w:fldChar w:fldCharType="separate"/>
            </w:r>
            <w:r w:rsidR="00812C44">
              <w:rPr>
                <w:noProof/>
                <w:webHidden/>
              </w:rPr>
              <w:t>4</w:t>
            </w:r>
            <w:r w:rsidR="00812C44">
              <w:rPr>
                <w:noProof/>
                <w:webHidden/>
              </w:rPr>
              <w:fldChar w:fldCharType="end"/>
            </w:r>
          </w:hyperlink>
        </w:p>
        <w:p w14:paraId="79AC24DF" w14:textId="1DD42288" w:rsidR="00812C44" w:rsidRDefault="00504B0E" w:rsidP="00812C44">
          <w:pPr>
            <w:pStyle w:val="TOC1"/>
            <w:tabs>
              <w:tab w:val="right" w:leader="dot" w:pos="9736"/>
            </w:tabs>
            <w:jc w:val="both"/>
            <w:rPr>
              <w:rFonts w:cstheme="minorBidi"/>
              <w:noProof/>
            </w:rPr>
          </w:pPr>
          <w:hyperlink w:anchor="_Toc79053807" w:history="1">
            <w:r w:rsidR="00812C44" w:rsidRPr="007D046A">
              <w:rPr>
                <w:rStyle w:val="Hyperlink"/>
                <w:rFonts w:ascii="Gill Sans MT" w:eastAsiaTheme="minorHAnsi" w:hAnsi="Gill Sans MT"/>
                <w:b/>
                <w:bCs/>
                <w:noProof/>
              </w:rPr>
              <w:t>Why reflect?</w:t>
            </w:r>
            <w:r w:rsidR="00812C44">
              <w:rPr>
                <w:noProof/>
                <w:webHidden/>
              </w:rPr>
              <w:tab/>
            </w:r>
            <w:r w:rsidR="00812C44">
              <w:rPr>
                <w:noProof/>
                <w:webHidden/>
              </w:rPr>
              <w:fldChar w:fldCharType="begin"/>
            </w:r>
            <w:r w:rsidR="00812C44">
              <w:rPr>
                <w:noProof/>
                <w:webHidden/>
              </w:rPr>
              <w:instrText xml:space="preserve"> PAGEREF _Toc79053807 \h </w:instrText>
            </w:r>
            <w:r w:rsidR="00812C44">
              <w:rPr>
                <w:noProof/>
                <w:webHidden/>
              </w:rPr>
            </w:r>
            <w:r w:rsidR="00812C44">
              <w:rPr>
                <w:noProof/>
                <w:webHidden/>
              </w:rPr>
              <w:fldChar w:fldCharType="separate"/>
            </w:r>
            <w:r w:rsidR="00812C44">
              <w:rPr>
                <w:noProof/>
                <w:webHidden/>
              </w:rPr>
              <w:t>4</w:t>
            </w:r>
            <w:r w:rsidR="00812C44">
              <w:rPr>
                <w:noProof/>
                <w:webHidden/>
              </w:rPr>
              <w:fldChar w:fldCharType="end"/>
            </w:r>
          </w:hyperlink>
        </w:p>
        <w:p w14:paraId="5C0F78EB" w14:textId="359FDC93" w:rsidR="00812C44" w:rsidRDefault="00504B0E" w:rsidP="00812C44">
          <w:pPr>
            <w:pStyle w:val="TOC1"/>
            <w:tabs>
              <w:tab w:val="right" w:leader="dot" w:pos="9736"/>
            </w:tabs>
            <w:jc w:val="both"/>
            <w:rPr>
              <w:rFonts w:cstheme="minorBidi"/>
              <w:noProof/>
            </w:rPr>
          </w:pPr>
          <w:hyperlink w:anchor="_Toc79053808" w:history="1">
            <w:r w:rsidR="00812C44" w:rsidRPr="007D046A">
              <w:rPr>
                <w:rStyle w:val="Hyperlink"/>
                <w:rFonts w:ascii="Gill Sans MT" w:eastAsiaTheme="minorHAnsi" w:hAnsi="Gill Sans MT"/>
                <w:b/>
                <w:bCs/>
                <w:noProof/>
              </w:rPr>
              <w:t>How to approach reflection?</w:t>
            </w:r>
            <w:r w:rsidR="00812C44">
              <w:rPr>
                <w:noProof/>
                <w:webHidden/>
              </w:rPr>
              <w:tab/>
            </w:r>
            <w:r w:rsidR="00812C44">
              <w:rPr>
                <w:noProof/>
                <w:webHidden/>
              </w:rPr>
              <w:fldChar w:fldCharType="begin"/>
            </w:r>
            <w:r w:rsidR="00812C44">
              <w:rPr>
                <w:noProof/>
                <w:webHidden/>
              </w:rPr>
              <w:instrText xml:space="preserve"> PAGEREF _Toc79053808 \h </w:instrText>
            </w:r>
            <w:r w:rsidR="00812C44">
              <w:rPr>
                <w:noProof/>
                <w:webHidden/>
              </w:rPr>
            </w:r>
            <w:r w:rsidR="00812C44">
              <w:rPr>
                <w:noProof/>
                <w:webHidden/>
              </w:rPr>
              <w:fldChar w:fldCharType="separate"/>
            </w:r>
            <w:r w:rsidR="00812C44">
              <w:rPr>
                <w:noProof/>
                <w:webHidden/>
              </w:rPr>
              <w:t>5</w:t>
            </w:r>
            <w:r w:rsidR="00812C44">
              <w:rPr>
                <w:noProof/>
                <w:webHidden/>
              </w:rPr>
              <w:fldChar w:fldCharType="end"/>
            </w:r>
          </w:hyperlink>
        </w:p>
        <w:p w14:paraId="589EBD97" w14:textId="4DD7BC1F" w:rsidR="00812C44" w:rsidRDefault="00504B0E" w:rsidP="00812C44">
          <w:pPr>
            <w:pStyle w:val="TOC2"/>
            <w:jc w:val="both"/>
            <w:rPr>
              <w:rFonts w:cstheme="minorBidi"/>
              <w:noProof/>
            </w:rPr>
          </w:pPr>
          <w:hyperlink w:anchor="_Toc79053809" w:history="1">
            <w:r w:rsidR="00812C44" w:rsidRPr="007D046A">
              <w:rPr>
                <w:rStyle w:val="Hyperlink"/>
                <w:rFonts w:ascii="Gill Sans MT" w:hAnsi="Gill Sans MT" w:cs="Arial"/>
                <w:b/>
                <w:bCs/>
                <w:caps/>
                <w:noProof/>
              </w:rPr>
              <w:t>What to reflect on?</w:t>
            </w:r>
            <w:r w:rsidR="00812C44">
              <w:rPr>
                <w:noProof/>
                <w:webHidden/>
              </w:rPr>
              <w:tab/>
            </w:r>
            <w:r w:rsidR="00812C44">
              <w:rPr>
                <w:noProof/>
                <w:webHidden/>
              </w:rPr>
              <w:fldChar w:fldCharType="begin"/>
            </w:r>
            <w:r w:rsidR="00812C44">
              <w:rPr>
                <w:noProof/>
                <w:webHidden/>
              </w:rPr>
              <w:instrText xml:space="preserve"> PAGEREF _Toc79053809 \h </w:instrText>
            </w:r>
            <w:r w:rsidR="00812C44">
              <w:rPr>
                <w:noProof/>
                <w:webHidden/>
              </w:rPr>
            </w:r>
            <w:r w:rsidR="00812C44">
              <w:rPr>
                <w:noProof/>
                <w:webHidden/>
              </w:rPr>
              <w:fldChar w:fldCharType="separate"/>
            </w:r>
            <w:r w:rsidR="00812C44">
              <w:rPr>
                <w:noProof/>
                <w:webHidden/>
              </w:rPr>
              <w:t>6</w:t>
            </w:r>
            <w:r w:rsidR="00812C44">
              <w:rPr>
                <w:noProof/>
                <w:webHidden/>
              </w:rPr>
              <w:fldChar w:fldCharType="end"/>
            </w:r>
          </w:hyperlink>
        </w:p>
        <w:p w14:paraId="5CDC2B1C" w14:textId="65EBEB29" w:rsidR="00812C44" w:rsidRDefault="00504B0E" w:rsidP="00812C44">
          <w:pPr>
            <w:pStyle w:val="TOC2"/>
            <w:jc w:val="both"/>
            <w:rPr>
              <w:rFonts w:cstheme="minorBidi"/>
              <w:noProof/>
            </w:rPr>
          </w:pPr>
          <w:hyperlink w:anchor="_Toc79053810" w:history="1">
            <w:r w:rsidR="00812C44" w:rsidRPr="007D046A">
              <w:rPr>
                <w:rStyle w:val="Hyperlink"/>
                <w:rFonts w:ascii="Gill Sans MT" w:hAnsi="Gill Sans MT" w:cs="Arial"/>
                <w:b/>
                <w:bCs/>
                <w:caps/>
                <w:noProof/>
              </w:rPr>
              <w:t>What’s next?</w:t>
            </w:r>
            <w:r w:rsidR="00812C44">
              <w:rPr>
                <w:noProof/>
                <w:webHidden/>
              </w:rPr>
              <w:tab/>
            </w:r>
            <w:r w:rsidR="00812C44">
              <w:rPr>
                <w:noProof/>
                <w:webHidden/>
              </w:rPr>
              <w:fldChar w:fldCharType="begin"/>
            </w:r>
            <w:r w:rsidR="00812C44">
              <w:rPr>
                <w:noProof/>
                <w:webHidden/>
              </w:rPr>
              <w:instrText xml:space="preserve"> PAGEREF _Toc79053810 \h </w:instrText>
            </w:r>
            <w:r w:rsidR="00812C44">
              <w:rPr>
                <w:noProof/>
                <w:webHidden/>
              </w:rPr>
            </w:r>
            <w:r w:rsidR="00812C44">
              <w:rPr>
                <w:noProof/>
                <w:webHidden/>
              </w:rPr>
              <w:fldChar w:fldCharType="separate"/>
            </w:r>
            <w:r w:rsidR="00812C44">
              <w:rPr>
                <w:noProof/>
                <w:webHidden/>
              </w:rPr>
              <w:t>7</w:t>
            </w:r>
            <w:r w:rsidR="00812C44">
              <w:rPr>
                <w:noProof/>
                <w:webHidden/>
              </w:rPr>
              <w:fldChar w:fldCharType="end"/>
            </w:r>
          </w:hyperlink>
        </w:p>
        <w:p w14:paraId="056EC889" w14:textId="0D047232" w:rsidR="00812C44" w:rsidRDefault="00504B0E" w:rsidP="00812C44">
          <w:pPr>
            <w:pStyle w:val="TOC2"/>
            <w:jc w:val="both"/>
            <w:rPr>
              <w:rFonts w:cstheme="minorBidi"/>
              <w:noProof/>
            </w:rPr>
          </w:pPr>
          <w:hyperlink w:anchor="_Toc79053811" w:history="1">
            <w:r w:rsidR="00812C44" w:rsidRPr="007D046A">
              <w:rPr>
                <w:rStyle w:val="Hyperlink"/>
                <w:rFonts w:ascii="Gill Sans MT" w:hAnsi="Gill Sans MT" w:cs="Arial"/>
                <w:b/>
                <w:bCs/>
                <w:caps/>
                <w:noProof/>
              </w:rPr>
              <w:t>Directed Activities</w:t>
            </w:r>
            <w:r w:rsidR="00812C44">
              <w:rPr>
                <w:noProof/>
                <w:webHidden/>
              </w:rPr>
              <w:tab/>
            </w:r>
            <w:r w:rsidR="00812C44">
              <w:rPr>
                <w:noProof/>
                <w:webHidden/>
              </w:rPr>
              <w:fldChar w:fldCharType="begin"/>
            </w:r>
            <w:r w:rsidR="00812C44">
              <w:rPr>
                <w:noProof/>
                <w:webHidden/>
              </w:rPr>
              <w:instrText xml:space="preserve"> PAGEREF _Toc79053811 \h </w:instrText>
            </w:r>
            <w:r w:rsidR="00812C44">
              <w:rPr>
                <w:noProof/>
                <w:webHidden/>
              </w:rPr>
            </w:r>
            <w:r w:rsidR="00812C44">
              <w:rPr>
                <w:noProof/>
                <w:webHidden/>
              </w:rPr>
              <w:fldChar w:fldCharType="separate"/>
            </w:r>
            <w:r w:rsidR="00812C44">
              <w:rPr>
                <w:noProof/>
                <w:webHidden/>
              </w:rPr>
              <w:t>8</w:t>
            </w:r>
            <w:r w:rsidR="00812C44">
              <w:rPr>
                <w:noProof/>
                <w:webHidden/>
              </w:rPr>
              <w:fldChar w:fldCharType="end"/>
            </w:r>
          </w:hyperlink>
        </w:p>
        <w:p w14:paraId="060FF0D0" w14:textId="5BD3A51A" w:rsidR="00812C44" w:rsidRDefault="00504B0E" w:rsidP="00812C44">
          <w:pPr>
            <w:pStyle w:val="TOC2"/>
            <w:jc w:val="both"/>
            <w:rPr>
              <w:rFonts w:cstheme="minorBidi"/>
              <w:noProof/>
            </w:rPr>
          </w:pPr>
          <w:hyperlink w:anchor="_Toc79053812" w:history="1">
            <w:r w:rsidR="00812C44" w:rsidRPr="007D046A">
              <w:rPr>
                <w:rStyle w:val="Hyperlink"/>
                <w:rFonts w:ascii="Gill Sans MT" w:hAnsi="Gill Sans MT" w:cs="Arial"/>
                <w:b/>
                <w:bCs/>
                <w:caps/>
                <w:noProof/>
              </w:rPr>
              <w:t>Directed Activities_ Week (1)</w:t>
            </w:r>
            <w:r w:rsidR="00812C44">
              <w:rPr>
                <w:noProof/>
                <w:webHidden/>
              </w:rPr>
              <w:tab/>
            </w:r>
            <w:r w:rsidR="00812C44">
              <w:rPr>
                <w:noProof/>
                <w:webHidden/>
              </w:rPr>
              <w:fldChar w:fldCharType="begin"/>
            </w:r>
            <w:r w:rsidR="00812C44">
              <w:rPr>
                <w:noProof/>
                <w:webHidden/>
              </w:rPr>
              <w:instrText xml:space="preserve"> PAGEREF _Toc79053812 \h </w:instrText>
            </w:r>
            <w:r w:rsidR="00812C44">
              <w:rPr>
                <w:noProof/>
                <w:webHidden/>
              </w:rPr>
            </w:r>
            <w:r w:rsidR="00812C44">
              <w:rPr>
                <w:noProof/>
                <w:webHidden/>
              </w:rPr>
              <w:fldChar w:fldCharType="separate"/>
            </w:r>
            <w:r w:rsidR="00812C44">
              <w:rPr>
                <w:noProof/>
                <w:webHidden/>
              </w:rPr>
              <w:t>9</w:t>
            </w:r>
            <w:r w:rsidR="00812C44">
              <w:rPr>
                <w:noProof/>
                <w:webHidden/>
              </w:rPr>
              <w:fldChar w:fldCharType="end"/>
            </w:r>
          </w:hyperlink>
        </w:p>
        <w:p w14:paraId="2C960227" w14:textId="7795CEE1" w:rsidR="00812C44" w:rsidRDefault="00504B0E" w:rsidP="00812C44">
          <w:pPr>
            <w:pStyle w:val="TOC2"/>
            <w:jc w:val="both"/>
            <w:rPr>
              <w:rFonts w:cstheme="minorBidi"/>
              <w:noProof/>
            </w:rPr>
          </w:pPr>
          <w:hyperlink w:anchor="_Toc79053813" w:history="1">
            <w:r w:rsidR="00812C44" w:rsidRPr="007D046A">
              <w:rPr>
                <w:rStyle w:val="Hyperlink"/>
                <w:rFonts w:ascii="Gill Sans MT" w:hAnsi="Gill Sans MT" w:cs="Arial"/>
                <w:b/>
                <w:bCs/>
                <w:caps/>
                <w:noProof/>
              </w:rPr>
              <w:t>Directed Activities-Week (2)</w:t>
            </w:r>
            <w:r w:rsidR="00812C44">
              <w:rPr>
                <w:noProof/>
                <w:webHidden/>
              </w:rPr>
              <w:tab/>
            </w:r>
            <w:r w:rsidR="00812C44">
              <w:rPr>
                <w:noProof/>
                <w:webHidden/>
              </w:rPr>
              <w:fldChar w:fldCharType="begin"/>
            </w:r>
            <w:r w:rsidR="00812C44">
              <w:rPr>
                <w:noProof/>
                <w:webHidden/>
              </w:rPr>
              <w:instrText xml:space="preserve"> PAGEREF _Toc79053813 \h </w:instrText>
            </w:r>
            <w:r w:rsidR="00812C44">
              <w:rPr>
                <w:noProof/>
                <w:webHidden/>
              </w:rPr>
            </w:r>
            <w:r w:rsidR="00812C44">
              <w:rPr>
                <w:noProof/>
                <w:webHidden/>
              </w:rPr>
              <w:fldChar w:fldCharType="separate"/>
            </w:r>
            <w:r w:rsidR="00812C44">
              <w:rPr>
                <w:noProof/>
                <w:webHidden/>
              </w:rPr>
              <w:t>9</w:t>
            </w:r>
            <w:r w:rsidR="00812C44">
              <w:rPr>
                <w:noProof/>
                <w:webHidden/>
              </w:rPr>
              <w:fldChar w:fldCharType="end"/>
            </w:r>
          </w:hyperlink>
        </w:p>
        <w:p w14:paraId="11DD5A8D" w14:textId="7AC0B48C" w:rsidR="00812C44" w:rsidRDefault="00504B0E" w:rsidP="00812C44">
          <w:pPr>
            <w:pStyle w:val="TOC2"/>
            <w:jc w:val="both"/>
            <w:rPr>
              <w:rFonts w:cstheme="minorBidi"/>
              <w:noProof/>
            </w:rPr>
          </w:pPr>
          <w:hyperlink w:anchor="_Toc79053814" w:history="1">
            <w:r w:rsidR="00812C44" w:rsidRPr="007D046A">
              <w:rPr>
                <w:rStyle w:val="Hyperlink"/>
                <w:rFonts w:ascii="Gill Sans MT" w:hAnsi="Gill Sans MT" w:cs="Arial"/>
                <w:b/>
                <w:bCs/>
                <w:caps/>
                <w:noProof/>
              </w:rPr>
              <w:t>Directed Activities-Week (3)</w:t>
            </w:r>
            <w:r w:rsidR="00812C44">
              <w:rPr>
                <w:noProof/>
                <w:webHidden/>
              </w:rPr>
              <w:tab/>
            </w:r>
            <w:r w:rsidR="00812C44">
              <w:rPr>
                <w:noProof/>
                <w:webHidden/>
              </w:rPr>
              <w:fldChar w:fldCharType="begin"/>
            </w:r>
            <w:r w:rsidR="00812C44">
              <w:rPr>
                <w:noProof/>
                <w:webHidden/>
              </w:rPr>
              <w:instrText xml:space="preserve"> PAGEREF _Toc79053814 \h </w:instrText>
            </w:r>
            <w:r w:rsidR="00812C44">
              <w:rPr>
                <w:noProof/>
                <w:webHidden/>
              </w:rPr>
            </w:r>
            <w:r w:rsidR="00812C44">
              <w:rPr>
                <w:noProof/>
                <w:webHidden/>
              </w:rPr>
              <w:fldChar w:fldCharType="separate"/>
            </w:r>
            <w:r w:rsidR="00812C44">
              <w:rPr>
                <w:noProof/>
                <w:webHidden/>
              </w:rPr>
              <w:t>10</w:t>
            </w:r>
            <w:r w:rsidR="00812C44">
              <w:rPr>
                <w:noProof/>
                <w:webHidden/>
              </w:rPr>
              <w:fldChar w:fldCharType="end"/>
            </w:r>
          </w:hyperlink>
        </w:p>
        <w:p w14:paraId="73E79887" w14:textId="15238EDB" w:rsidR="00812C44" w:rsidRDefault="00504B0E" w:rsidP="00812C44">
          <w:pPr>
            <w:pStyle w:val="TOC2"/>
            <w:jc w:val="both"/>
            <w:rPr>
              <w:rFonts w:cstheme="minorBidi"/>
              <w:noProof/>
            </w:rPr>
          </w:pPr>
          <w:hyperlink w:anchor="_Toc79053815" w:history="1">
            <w:r w:rsidR="00812C44" w:rsidRPr="007D046A">
              <w:rPr>
                <w:rStyle w:val="Hyperlink"/>
                <w:rFonts w:ascii="Gill Sans MT" w:hAnsi="Gill Sans MT" w:cs="Arial"/>
                <w:b/>
                <w:bCs/>
                <w:caps/>
                <w:noProof/>
              </w:rPr>
              <w:t>Directed Activities- Week (4)</w:t>
            </w:r>
            <w:r w:rsidR="00812C44">
              <w:rPr>
                <w:noProof/>
                <w:webHidden/>
              </w:rPr>
              <w:tab/>
            </w:r>
            <w:r w:rsidR="00812C44">
              <w:rPr>
                <w:noProof/>
                <w:webHidden/>
              </w:rPr>
              <w:fldChar w:fldCharType="begin"/>
            </w:r>
            <w:r w:rsidR="00812C44">
              <w:rPr>
                <w:noProof/>
                <w:webHidden/>
              </w:rPr>
              <w:instrText xml:space="preserve"> PAGEREF _Toc79053815 \h </w:instrText>
            </w:r>
            <w:r w:rsidR="00812C44">
              <w:rPr>
                <w:noProof/>
                <w:webHidden/>
              </w:rPr>
            </w:r>
            <w:r w:rsidR="00812C44">
              <w:rPr>
                <w:noProof/>
                <w:webHidden/>
              </w:rPr>
              <w:fldChar w:fldCharType="separate"/>
            </w:r>
            <w:r w:rsidR="00812C44">
              <w:rPr>
                <w:noProof/>
                <w:webHidden/>
              </w:rPr>
              <w:t>10</w:t>
            </w:r>
            <w:r w:rsidR="00812C44">
              <w:rPr>
                <w:noProof/>
                <w:webHidden/>
              </w:rPr>
              <w:fldChar w:fldCharType="end"/>
            </w:r>
          </w:hyperlink>
        </w:p>
        <w:p w14:paraId="16D373EC" w14:textId="52296240" w:rsidR="00812C44" w:rsidRDefault="00504B0E" w:rsidP="00812C44">
          <w:pPr>
            <w:pStyle w:val="TOC2"/>
            <w:jc w:val="both"/>
            <w:rPr>
              <w:rFonts w:cstheme="minorBidi"/>
              <w:noProof/>
            </w:rPr>
          </w:pPr>
          <w:hyperlink w:anchor="_Toc79053816" w:history="1">
            <w:r w:rsidR="00812C44" w:rsidRPr="007D046A">
              <w:rPr>
                <w:rStyle w:val="Hyperlink"/>
                <w:rFonts w:ascii="Gill Sans MT" w:hAnsi="Gill Sans MT" w:cs="Arial"/>
                <w:b/>
                <w:bCs/>
                <w:caps/>
                <w:noProof/>
              </w:rPr>
              <w:t>Self-assessment per week</w:t>
            </w:r>
            <w:r w:rsidR="00812C44">
              <w:rPr>
                <w:noProof/>
                <w:webHidden/>
              </w:rPr>
              <w:tab/>
            </w:r>
            <w:r w:rsidR="00812C44">
              <w:rPr>
                <w:noProof/>
                <w:webHidden/>
              </w:rPr>
              <w:fldChar w:fldCharType="begin"/>
            </w:r>
            <w:r w:rsidR="00812C44">
              <w:rPr>
                <w:noProof/>
                <w:webHidden/>
              </w:rPr>
              <w:instrText xml:space="preserve"> PAGEREF _Toc79053816 \h </w:instrText>
            </w:r>
            <w:r w:rsidR="00812C44">
              <w:rPr>
                <w:noProof/>
                <w:webHidden/>
              </w:rPr>
            </w:r>
            <w:r w:rsidR="00812C44">
              <w:rPr>
                <w:noProof/>
                <w:webHidden/>
              </w:rPr>
              <w:fldChar w:fldCharType="separate"/>
            </w:r>
            <w:r w:rsidR="00812C44">
              <w:rPr>
                <w:noProof/>
                <w:webHidden/>
              </w:rPr>
              <w:t>10</w:t>
            </w:r>
            <w:r w:rsidR="00812C44">
              <w:rPr>
                <w:noProof/>
                <w:webHidden/>
              </w:rPr>
              <w:fldChar w:fldCharType="end"/>
            </w:r>
          </w:hyperlink>
        </w:p>
        <w:p w14:paraId="4912E865" w14:textId="14429A89" w:rsidR="00812C44" w:rsidRDefault="00504B0E" w:rsidP="00812C44">
          <w:pPr>
            <w:pStyle w:val="TOC2"/>
            <w:jc w:val="both"/>
            <w:rPr>
              <w:rFonts w:cstheme="minorBidi"/>
              <w:noProof/>
            </w:rPr>
          </w:pPr>
          <w:hyperlink w:anchor="_Toc79053817" w:history="1">
            <w:r w:rsidR="00812C44" w:rsidRPr="007D046A">
              <w:rPr>
                <w:rStyle w:val="Hyperlink"/>
                <w:rFonts w:ascii="Gill Sans MT" w:hAnsi="Gill Sans MT" w:cs="Arial"/>
                <w:b/>
                <w:bCs/>
                <w:caps/>
                <w:noProof/>
              </w:rPr>
              <w:t>Teaching Strategies Toolbox Template</w:t>
            </w:r>
            <w:r w:rsidR="00812C44">
              <w:rPr>
                <w:noProof/>
                <w:webHidden/>
              </w:rPr>
              <w:tab/>
            </w:r>
            <w:r w:rsidR="00812C44">
              <w:rPr>
                <w:noProof/>
                <w:webHidden/>
              </w:rPr>
              <w:fldChar w:fldCharType="begin"/>
            </w:r>
            <w:r w:rsidR="00812C44">
              <w:rPr>
                <w:noProof/>
                <w:webHidden/>
              </w:rPr>
              <w:instrText xml:space="preserve"> PAGEREF _Toc79053817 \h </w:instrText>
            </w:r>
            <w:r w:rsidR="00812C44">
              <w:rPr>
                <w:noProof/>
                <w:webHidden/>
              </w:rPr>
            </w:r>
            <w:r w:rsidR="00812C44">
              <w:rPr>
                <w:noProof/>
                <w:webHidden/>
              </w:rPr>
              <w:fldChar w:fldCharType="separate"/>
            </w:r>
            <w:r w:rsidR="00812C44">
              <w:rPr>
                <w:noProof/>
                <w:webHidden/>
              </w:rPr>
              <w:t>14</w:t>
            </w:r>
            <w:r w:rsidR="00812C44">
              <w:rPr>
                <w:noProof/>
                <w:webHidden/>
              </w:rPr>
              <w:fldChar w:fldCharType="end"/>
            </w:r>
          </w:hyperlink>
        </w:p>
        <w:p w14:paraId="61A751BF" w14:textId="756A455A" w:rsidR="005842E9" w:rsidRPr="002050AA" w:rsidRDefault="005842E9" w:rsidP="00812C44">
          <w:pPr>
            <w:pStyle w:val="TOC1"/>
            <w:tabs>
              <w:tab w:val="right" w:leader="dot" w:pos="13948"/>
            </w:tabs>
            <w:jc w:val="both"/>
            <w:rPr>
              <w:rFonts w:ascii="DINOT-Regular" w:hAnsi="DINOT-Regular" w:cstheme="majorBidi"/>
              <w:sz w:val="24"/>
              <w:szCs w:val="24"/>
            </w:rPr>
          </w:pPr>
          <w:r w:rsidRPr="00212372">
            <w:rPr>
              <w:rStyle w:val="Hyperlink"/>
              <w:rFonts w:ascii="Gill Sans MT" w:hAnsi="Gill Sans MT" w:cstheme="minorBidi"/>
              <w:caps/>
              <w:color w:val="595959" w:themeColor="text1" w:themeTint="A6"/>
              <w:u w:val="none"/>
            </w:rPr>
            <w:fldChar w:fldCharType="end"/>
          </w:r>
        </w:p>
      </w:sdtContent>
    </w:sdt>
    <w:p w14:paraId="2CBE3D71" w14:textId="4A36AF25" w:rsidR="003F4145" w:rsidRDefault="003F4145" w:rsidP="002B79B0">
      <w:pPr>
        <w:pStyle w:val="Heading1"/>
        <w:spacing w:line="23" w:lineRule="atLeast"/>
        <w:jc w:val="both"/>
        <w:rPr>
          <w:rFonts w:ascii="DINOT-Regular" w:hAnsi="DINOT-Regular"/>
          <w:sz w:val="24"/>
          <w:szCs w:val="24"/>
        </w:rPr>
      </w:pPr>
    </w:p>
    <w:p w14:paraId="2EE9F4E9" w14:textId="606559A5" w:rsidR="003728A5" w:rsidRDefault="003728A5" w:rsidP="003728A5"/>
    <w:p w14:paraId="2B2D0854" w14:textId="6D41ED05" w:rsidR="003728A5" w:rsidRDefault="003728A5" w:rsidP="00BA22DF">
      <w:pPr>
        <w:jc w:val="center"/>
      </w:pPr>
    </w:p>
    <w:p w14:paraId="152EC012" w14:textId="070AE0F6" w:rsidR="003728A5" w:rsidRDefault="003728A5" w:rsidP="003728A5"/>
    <w:p w14:paraId="4764F94F" w14:textId="2E0616BC" w:rsidR="003728A5" w:rsidRDefault="003728A5" w:rsidP="003728A5"/>
    <w:p w14:paraId="3AA2E7BD" w14:textId="36455672" w:rsidR="003728A5" w:rsidRDefault="003728A5" w:rsidP="003728A5"/>
    <w:p w14:paraId="1D12125B" w14:textId="4E2EEBF8" w:rsidR="003728A5" w:rsidRDefault="003728A5" w:rsidP="003728A5">
      <w:pPr>
        <w:rPr>
          <w:rtl/>
        </w:rPr>
      </w:pPr>
    </w:p>
    <w:p w14:paraId="791F61BB" w14:textId="29E58578" w:rsidR="00A17E18" w:rsidRDefault="00A17E18" w:rsidP="003728A5">
      <w:pPr>
        <w:rPr>
          <w:rtl/>
        </w:rPr>
      </w:pPr>
    </w:p>
    <w:p w14:paraId="653E271C" w14:textId="5DDCBDC9" w:rsidR="00A17E18" w:rsidRDefault="00A17E18" w:rsidP="003728A5">
      <w:pPr>
        <w:rPr>
          <w:rtl/>
        </w:rPr>
      </w:pPr>
    </w:p>
    <w:p w14:paraId="7869A0CE" w14:textId="77777777" w:rsidR="00A17E18" w:rsidRDefault="00A17E18" w:rsidP="003728A5"/>
    <w:p w14:paraId="4172625F" w14:textId="2235C38C" w:rsidR="003728A5" w:rsidRDefault="003728A5" w:rsidP="003728A5"/>
    <w:p w14:paraId="095A7D4D" w14:textId="5CA3A0B3" w:rsidR="003728A5" w:rsidRDefault="003728A5" w:rsidP="003728A5"/>
    <w:p w14:paraId="0C58EBBE" w14:textId="77777777" w:rsidR="003728A5" w:rsidRPr="007D7768" w:rsidRDefault="003728A5" w:rsidP="00547118">
      <w:pPr>
        <w:pStyle w:val="Heading2"/>
        <w:bidi/>
        <w:spacing w:after="240" w:line="240" w:lineRule="auto"/>
        <w:rPr>
          <w:rFonts w:ascii="Gill Sans MT" w:eastAsiaTheme="minorEastAsia" w:hAnsi="Gill Sans MT" w:cs="Arial"/>
          <w:b/>
          <w:bCs/>
          <w:caps/>
          <w:noProof/>
          <w:color w:val="C2113A"/>
          <w:sz w:val="28"/>
        </w:rPr>
      </w:pPr>
    </w:p>
    <w:p w14:paraId="5CD6B6F8" w14:textId="1C5CBCA8" w:rsidR="009569A6" w:rsidRPr="007D7768" w:rsidRDefault="004F587C" w:rsidP="007D7768">
      <w:pPr>
        <w:pStyle w:val="Heading2"/>
        <w:bidi/>
        <w:spacing w:after="240" w:line="240" w:lineRule="auto"/>
        <w:jc w:val="right"/>
        <w:rPr>
          <w:rFonts w:ascii="Gill Sans MT" w:eastAsiaTheme="minorEastAsia" w:hAnsi="Gill Sans MT" w:cs="Arial"/>
          <w:b/>
          <w:bCs/>
          <w:caps/>
          <w:noProof/>
          <w:color w:val="C2113A"/>
          <w:sz w:val="28"/>
        </w:rPr>
      </w:pPr>
      <w:bookmarkStart w:id="0" w:name="_Toc79053803"/>
      <w:r w:rsidRPr="007D7768">
        <w:rPr>
          <w:rFonts w:ascii="Gill Sans MT" w:eastAsiaTheme="minorEastAsia" w:hAnsi="Gill Sans MT" w:cs="Arial"/>
          <w:b/>
          <w:bCs/>
          <w:caps/>
          <w:noProof/>
          <w:color w:val="C2113A"/>
          <w:sz w:val="28"/>
        </w:rPr>
        <w:t>I</w:t>
      </w:r>
      <w:r w:rsidR="00956C0B" w:rsidRPr="007D7768">
        <w:rPr>
          <w:rFonts w:ascii="Gill Sans MT" w:eastAsiaTheme="minorEastAsia" w:hAnsi="Gill Sans MT" w:cs="Arial"/>
          <w:b/>
          <w:bCs/>
          <w:caps/>
          <w:noProof/>
          <w:color w:val="C2113A"/>
          <w:sz w:val="28"/>
        </w:rPr>
        <w:t>ntroduction</w:t>
      </w:r>
      <w:bookmarkEnd w:id="0"/>
    </w:p>
    <w:p w14:paraId="2D3DB4CE" w14:textId="77777777" w:rsidR="007835BA" w:rsidRPr="007D7768" w:rsidRDefault="007835BA" w:rsidP="007D7768">
      <w:pPr>
        <w:spacing w:before="40" w:after="240" w:line="23" w:lineRule="atLeast"/>
        <w:rPr>
          <w:rFonts w:ascii="Gill Sans MT" w:hAnsi="Gill Sans MT"/>
          <w:color w:val="6C6463"/>
        </w:rPr>
      </w:pPr>
      <w:r w:rsidRPr="007D7768">
        <w:rPr>
          <w:rFonts w:ascii="Gill Sans MT" w:hAnsi="Gill Sans MT"/>
          <w:color w:val="6C6463"/>
        </w:rPr>
        <w:t>Dear Student Teacher,</w:t>
      </w:r>
    </w:p>
    <w:p w14:paraId="44CF3909" w14:textId="3BB58A53" w:rsidR="00547118" w:rsidRPr="007D7768" w:rsidRDefault="00147DDB" w:rsidP="007D7768">
      <w:pPr>
        <w:spacing w:before="40" w:after="240" w:line="23" w:lineRule="atLeast"/>
        <w:rPr>
          <w:rFonts w:ascii="Gill Sans MT" w:hAnsi="Gill Sans MT"/>
          <w:color w:val="6C6463"/>
        </w:rPr>
      </w:pPr>
      <w:r w:rsidRPr="007D7768">
        <w:rPr>
          <w:rFonts w:ascii="Gill Sans MT" w:hAnsi="Gill Sans MT"/>
          <w:color w:val="6C6463"/>
        </w:rPr>
        <w:t xml:space="preserve">Throughout your School </w:t>
      </w:r>
      <w:r w:rsidR="00AA4AE1" w:rsidRPr="007D7768">
        <w:rPr>
          <w:rFonts w:ascii="Gill Sans MT" w:hAnsi="Gill Sans MT"/>
          <w:color w:val="6C6463"/>
        </w:rPr>
        <w:t>E</w:t>
      </w:r>
      <w:r w:rsidRPr="007D7768">
        <w:rPr>
          <w:rFonts w:ascii="Gill Sans MT" w:hAnsi="Gill Sans MT"/>
          <w:color w:val="6C6463"/>
        </w:rPr>
        <w:t>xperiences, you are expected to follow the provided directed activities. These activities are provided to you to enhance the main outcomes of the specific Practicum and/or theoretical material</w:t>
      </w:r>
      <w:r w:rsidR="00AA4AE1" w:rsidRPr="007D7768">
        <w:rPr>
          <w:rFonts w:ascii="Gill Sans MT" w:hAnsi="Gill Sans MT"/>
          <w:color w:val="6C6463"/>
        </w:rPr>
        <w:t xml:space="preserve"> Given through the content of the modules</w:t>
      </w:r>
      <w:r w:rsidRPr="007D7768">
        <w:rPr>
          <w:rFonts w:ascii="Gill Sans MT" w:hAnsi="Gill Sans MT"/>
          <w:color w:val="6C6463"/>
        </w:rPr>
        <w:t xml:space="preserve"> given at the academy (M</w:t>
      </w:r>
      <w:r w:rsidR="00024C51" w:rsidRPr="007D7768">
        <w:rPr>
          <w:rFonts w:ascii="Gill Sans MT" w:hAnsi="Gill Sans MT"/>
          <w:color w:val="6C6463"/>
        </w:rPr>
        <w:t>1, M</w:t>
      </w:r>
      <w:r w:rsidRPr="007D7768">
        <w:rPr>
          <w:rFonts w:ascii="Gill Sans MT" w:hAnsi="Gill Sans MT"/>
          <w:color w:val="6C6463"/>
        </w:rPr>
        <w:t xml:space="preserve">2 &amp; M3). Therefore, you need to provide evidence on your </w:t>
      </w:r>
      <w:r w:rsidR="00AA4AE1" w:rsidRPr="007D7768">
        <w:rPr>
          <w:rFonts w:ascii="Gill Sans MT" w:hAnsi="Gill Sans MT"/>
          <w:color w:val="6C6463"/>
        </w:rPr>
        <w:t>practices.</w:t>
      </w:r>
      <w:r w:rsidRPr="007D7768">
        <w:rPr>
          <w:rFonts w:ascii="Gill Sans MT" w:hAnsi="Gill Sans MT"/>
          <w:color w:val="6C6463"/>
        </w:rPr>
        <w:t xml:space="preserve"> You can reflect on implementation on your directed activities in your weekly reflections, commenting on what went well and what could have been done better.</w:t>
      </w:r>
    </w:p>
    <w:p w14:paraId="5E2C379F" w14:textId="77777777" w:rsidR="00055894" w:rsidRPr="007D7768" w:rsidRDefault="00271F1E" w:rsidP="007D7768">
      <w:pPr>
        <w:pStyle w:val="Heading2"/>
        <w:bidi/>
        <w:spacing w:after="240" w:line="240" w:lineRule="auto"/>
        <w:jc w:val="right"/>
        <w:rPr>
          <w:rFonts w:ascii="Gill Sans MT" w:eastAsiaTheme="minorEastAsia" w:hAnsi="Gill Sans MT" w:cs="Arial"/>
          <w:b/>
          <w:bCs/>
          <w:caps/>
          <w:noProof/>
          <w:color w:val="C2113A"/>
          <w:sz w:val="28"/>
        </w:rPr>
      </w:pPr>
      <w:bookmarkStart w:id="1" w:name="_Toc79053804"/>
      <w:r w:rsidRPr="007D7768">
        <w:rPr>
          <w:rFonts w:ascii="Gill Sans MT" w:eastAsiaTheme="minorEastAsia" w:hAnsi="Gill Sans MT" w:cs="Arial"/>
          <w:b/>
          <w:bCs/>
          <w:caps/>
          <w:noProof/>
          <w:color w:val="C2113A"/>
          <w:sz w:val="28"/>
        </w:rPr>
        <w:t>Weekly Journal:</w:t>
      </w:r>
      <w:bookmarkEnd w:id="1"/>
      <w:r w:rsidR="00147DDB" w:rsidRPr="007D7768">
        <w:rPr>
          <w:rFonts w:ascii="Gill Sans MT" w:eastAsiaTheme="minorEastAsia" w:hAnsi="Gill Sans MT" w:cs="Arial"/>
          <w:b/>
          <w:bCs/>
          <w:caps/>
          <w:noProof/>
          <w:color w:val="C2113A"/>
          <w:sz w:val="28"/>
        </w:rPr>
        <w:t xml:space="preserve"> </w:t>
      </w:r>
    </w:p>
    <w:p w14:paraId="7E9B4678" w14:textId="77777777" w:rsidR="00E17984" w:rsidRPr="007D7768" w:rsidRDefault="00271F1E" w:rsidP="007D7768">
      <w:pPr>
        <w:spacing w:before="40" w:after="240" w:line="23" w:lineRule="atLeast"/>
        <w:rPr>
          <w:rFonts w:ascii="Gill Sans MT" w:hAnsi="Gill Sans MT"/>
          <w:color w:val="6C6463"/>
        </w:rPr>
      </w:pPr>
      <w:r w:rsidRPr="007D7768">
        <w:rPr>
          <w:rFonts w:ascii="Gill Sans MT" w:hAnsi="Gill Sans MT"/>
          <w:color w:val="6C6463"/>
        </w:rPr>
        <w:t>The weekly reflection topic is given to you per week. U</w:t>
      </w:r>
      <w:r w:rsidR="00147DDB" w:rsidRPr="007D7768">
        <w:rPr>
          <w:rFonts w:ascii="Gill Sans MT" w:hAnsi="Gill Sans MT"/>
          <w:color w:val="6C6463"/>
        </w:rPr>
        <w:t xml:space="preserve">se the guiding questions on the form of question and answer for the first week, after which you will have to write a proper </w:t>
      </w:r>
      <w:r w:rsidR="00F85BD7" w:rsidRPr="007D7768">
        <w:rPr>
          <w:rFonts w:ascii="Gill Sans MT" w:hAnsi="Gill Sans MT"/>
          <w:color w:val="6C6463"/>
        </w:rPr>
        <w:t>(</w:t>
      </w:r>
      <w:r w:rsidR="00AA4AE1" w:rsidRPr="007D7768">
        <w:rPr>
          <w:rFonts w:ascii="Gill Sans MT" w:hAnsi="Gill Sans MT"/>
          <w:color w:val="6C6463"/>
        </w:rPr>
        <w:t>4</w:t>
      </w:r>
      <w:r w:rsidR="00F85BD7" w:rsidRPr="007D7768">
        <w:rPr>
          <w:rFonts w:ascii="Gill Sans MT" w:hAnsi="Gill Sans MT"/>
          <w:color w:val="6C6463"/>
        </w:rPr>
        <w:t xml:space="preserve">00-500) </w:t>
      </w:r>
      <w:r w:rsidR="00147DDB" w:rsidRPr="007D7768">
        <w:rPr>
          <w:rFonts w:ascii="Gill Sans MT" w:hAnsi="Gill Sans MT"/>
          <w:color w:val="6C6463"/>
        </w:rPr>
        <w:t>words co</w:t>
      </w:r>
      <w:r w:rsidRPr="007D7768">
        <w:rPr>
          <w:rFonts w:ascii="Gill Sans MT" w:hAnsi="Gill Sans MT"/>
          <w:color w:val="6C6463"/>
        </w:rPr>
        <w:t xml:space="preserve">mprehensive </w:t>
      </w:r>
      <w:r w:rsidR="00147DDB" w:rsidRPr="007D7768">
        <w:rPr>
          <w:rFonts w:ascii="Gill Sans MT" w:hAnsi="Gill Sans MT"/>
          <w:color w:val="6C6463"/>
        </w:rPr>
        <w:t xml:space="preserve">journal, bearing in mind the questions provided. </w:t>
      </w:r>
    </w:p>
    <w:p w14:paraId="15DD7BA4" w14:textId="51044394" w:rsidR="00547118" w:rsidRPr="007D7768" w:rsidRDefault="00147DDB" w:rsidP="007D7768">
      <w:pPr>
        <w:spacing w:before="40" w:after="240" w:line="23" w:lineRule="atLeast"/>
        <w:rPr>
          <w:rFonts w:ascii="Gill Sans MT" w:hAnsi="Gill Sans MT"/>
          <w:color w:val="6C6463"/>
        </w:rPr>
      </w:pPr>
      <w:r w:rsidRPr="007D7768">
        <w:rPr>
          <w:rFonts w:ascii="Gill Sans MT" w:hAnsi="Gill Sans MT"/>
          <w:color w:val="6C6463"/>
        </w:rPr>
        <w:t xml:space="preserve">You will receive </w:t>
      </w:r>
      <w:r w:rsidR="00480206" w:rsidRPr="007D7768">
        <w:rPr>
          <w:rFonts w:ascii="Gill Sans MT" w:hAnsi="Gill Sans MT"/>
          <w:color w:val="6C6463"/>
        </w:rPr>
        <w:t xml:space="preserve">written </w:t>
      </w:r>
      <w:r w:rsidRPr="007D7768">
        <w:rPr>
          <w:rFonts w:ascii="Gill Sans MT" w:hAnsi="Gill Sans MT"/>
          <w:color w:val="6C6463"/>
        </w:rPr>
        <w:t>feedback on t</w:t>
      </w:r>
      <w:r w:rsidR="00284912" w:rsidRPr="007D7768">
        <w:rPr>
          <w:rFonts w:ascii="Gill Sans MT" w:hAnsi="Gill Sans MT"/>
          <w:color w:val="6C6463"/>
        </w:rPr>
        <w:t>wo</w:t>
      </w:r>
      <w:r w:rsidR="00751CAD" w:rsidRPr="007D7768">
        <w:rPr>
          <w:rFonts w:ascii="Gill Sans MT" w:hAnsi="Gill Sans MT"/>
          <w:color w:val="6C6463"/>
        </w:rPr>
        <w:t xml:space="preserve"> </w:t>
      </w:r>
      <w:r w:rsidRPr="007D7768">
        <w:rPr>
          <w:rFonts w:ascii="Gill Sans MT" w:hAnsi="Gill Sans MT"/>
          <w:color w:val="6C6463"/>
        </w:rPr>
        <w:t xml:space="preserve">of your </w:t>
      </w:r>
      <w:r w:rsidR="00814AE9" w:rsidRPr="007D7768">
        <w:rPr>
          <w:rFonts w:ascii="Gill Sans MT" w:hAnsi="Gill Sans MT"/>
          <w:color w:val="6C6463"/>
        </w:rPr>
        <w:t>journal entr</w:t>
      </w:r>
      <w:r w:rsidR="00D427C5" w:rsidRPr="007D7768">
        <w:rPr>
          <w:rFonts w:ascii="Gill Sans MT" w:hAnsi="Gill Sans MT"/>
          <w:color w:val="6C6463"/>
        </w:rPr>
        <w:t>ies</w:t>
      </w:r>
      <w:r w:rsidRPr="007D7768">
        <w:rPr>
          <w:rFonts w:ascii="Gill Sans MT" w:hAnsi="Gill Sans MT"/>
          <w:color w:val="6C6463"/>
        </w:rPr>
        <w:t xml:space="preserve">, that will </w:t>
      </w:r>
      <w:r w:rsidR="00D427C5" w:rsidRPr="007D7768">
        <w:rPr>
          <w:rFonts w:ascii="Gill Sans MT" w:hAnsi="Gill Sans MT"/>
          <w:color w:val="6C6463"/>
        </w:rPr>
        <w:t>support your improvement</w:t>
      </w:r>
      <w:r w:rsidRPr="007D7768">
        <w:rPr>
          <w:rFonts w:ascii="Gill Sans MT" w:hAnsi="Gill Sans MT"/>
          <w:color w:val="6C6463"/>
        </w:rPr>
        <w:t xml:space="preserve">. </w:t>
      </w:r>
    </w:p>
    <w:p w14:paraId="01A75CE8" w14:textId="3E88621A" w:rsidR="002B79B0" w:rsidRPr="007D7768" w:rsidRDefault="00890054" w:rsidP="007D7768">
      <w:pPr>
        <w:pStyle w:val="Heading1"/>
        <w:spacing w:before="40" w:after="240" w:line="23" w:lineRule="atLeast"/>
        <w:rPr>
          <w:rFonts w:ascii="Gill Sans MT" w:eastAsiaTheme="minorEastAsia" w:hAnsi="Gill Sans MT" w:cs="Arial"/>
          <w:b/>
          <w:bCs/>
          <w:caps/>
          <w:noProof/>
          <w:color w:val="C2113A"/>
          <w:sz w:val="28"/>
          <w:szCs w:val="26"/>
        </w:rPr>
      </w:pPr>
      <w:bookmarkStart w:id="2" w:name="_Toc79053805"/>
      <w:r w:rsidRPr="007D7768">
        <w:rPr>
          <w:rFonts w:ascii="Gill Sans MT" w:eastAsiaTheme="minorEastAsia" w:hAnsi="Gill Sans MT" w:cs="Arial"/>
          <w:b/>
          <w:bCs/>
          <w:caps/>
          <w:noProof/>
          <w:color w:val="C2113A"/>
          <w:sz w:val="28"/>
          <w:szCs w:val="26"/>
        </w:rPr>
        <w:t>Reflective Practice Guidance</w:t>
      </w:r>
      <w:bookmarkEnd w:id="2"/>
    </w:p>
    <w:p w14:paraId="0C1CC553" w14:textId="46CAA93D" w:rsidR="002B79B0" w:rsidRPr="00212372" w:rsidRDefault="00890054" w:rsidP="007D7768">
      <w:pPr>
        <w:pStyle w:val="Heading1"/>
        <w:spacing w:before="40" w:after="240" w:line="23" w:lineRule="atLeast"/>
        <w:rPr>
          <w:rFonts w:ascii="Gill Sans MT" w:eastAsiaTheme="minorHAnsi" w:hAnsi="Gill Sans MT" w:cstheme="minorBidi"/>
          <w:b/>
          <w:bCs/>
          <w:color w:val="6C6463"/>
          <w:sz w:val="22"/>
          <w:szCs w:val="22"/>
          <w:u w:val="single"/>
        </w:rPr>
      </w:pPr>
      <w:bookmarkStart w:id="3" w:name="_Toc79053806"/>
      <w:r w:rsidRPr="00212372">
        <w:rPr>
          <w:rFonts w:ascii="Gill Sans MT" w:eastAsiaTheme="minorHAnsi" w:hAnsi="Gill Sans MT" w:cstheme="minorBidi"/>
          <w:b/>
          <w:bCs/>
          <w:color w:val="6C6463"/>
          <w:sz w:val="22"/>
          <w:szCs w:val="22"/>
          <w:u w:val="single"/>
        </w:rPr>
        <w:t>What is reflective practice?</w:t>
      </w:r>
      <w:bookmarkEnd w:id="3"/>
    </w:p>
    <w:p w14:paraId="581CE203" w14:textId="77F2F2E3" w:rsidR="00890054" w:rsidRPr="00212372" w:rsidRDefault="00890054" w:rsidP="007D7768">
      <w:pPr>
        <w:spacing w:before="40" w:after="240" w:line="23" w:lineRule="atLeast"/>
        <w:rPr>
          <w:rFonts w:ascii="Gill Sans MT" w:hAnsi="Gill Sans MT"/>
          <w:color w:val="6C6463"/>
        </w:rPr>
      </w:pPr>
      <w:r w:rsidRPr="00212372">
        <w:rPr>
          <w:rFonts w:ascii="Gill Sans MT" w:hAnsi="Gill Sans MT"/>
          <w:color w:val="6C6463"/>
        </w:rPr>
        <w:t xml:space="preserve">Reflecting within the </w:t>
      </w:r>
      <w:r w:rsidR="007D7768" w:rsidRPr="00212372">
        <w:rPr>
          <w:rFonts w:ascii="Gill Sans MT" w:hAnsi="Gill Sans MT"/>
          <w:color w:val="6C6463"/>
        </w:rPr>
        <w:t>Profession</w:t>
      </w:r>
      <w:r w:rsidR="00EB0A79" w:rsidRPr="00212372">
        <w:rPr>
          <w:rFonts w:ascii="Gill Sans MT" w:hAnsi="Gill Sans MT"/>
          <w:color w:val="6C6463"/>
        </w:rPr>
        <w:t>al</w:t>
      </w:r>
      <w:r w:rsidR="007D7768" w:rsidRPr="00212372">
        <w:rPr>
          <w:rFonts w:ascii="Gill Sans MT" w:hAnsi="Gill Sans MT"/>
          <w:color w:val="6C6463"/>
        </w:rPr>
        <w:t xml:space="preserve"> Diploma for </w:t>
      </w:r>
      <w:r w:rsidRPr="00212372">
        <w:rPr>
          <w:rFonts w:ascii="Gill Sans MT" w:hAnsi="Gill Sans MT"/>
          <w:color w:val="6C6463"/>
        </w:rPr>
        <w:t>Teacher Education is a process of analysing and evaluating your thinking, understanding and practices relating to education as part of your learning and development. There is an established link between reflective practice and deep learning, which can support improved performance across a range of aspects:</w:t>
      </w:r>
    </w:p>
    <w:p w14:paraId="0A165024" w14:textId="0DBA15BE" w:rsidR="00890054" w:rsidRPr="00212372" w:rsidRDefault="00890054" w:rsidP="007D7768">
      <w:pPr>
        <w:shd w:val="clear" w:color="auto" w:fill="D9D9D9" w:themeFill="background1" w:themeFillShade="D9"/>
        <w:spacing w:before="40" w:after="240" w:line="23" w:lineRule="atLeast"/>
        <w:jc w:val="both"/>
        <w:rPr>
          <w:rFonts w:ascii="Gill Sans MT" w:hAnsi="Gill Sans MT"/>
          <w:color w:val="6C6463"/>
        </w:rPr>
      </w:pPr>
      <w:r w:rsidRPr="00212372">
        <w:rPr>
          <w:rFonts w:ascii="Gill Sans MT" w:hAnsi="Gill Sans MT"/>
          <w:color w:val="6C6463"/>
        </w:rPr>
        <w:t>‘Reflection leads to growth of the individual – morally, personally, psychologically, and emotionally, as well as cognitively’.</w:t>
      </w:r>
    </w:p>
    <w:p w14:paraId="0DE2322D" w14:textId="786A2ED2" w:rsidR="00890054" w:rsidRPr="00212372" w:rsidRDefault="00890054" w:rsidP="007D7768">
      <w:pPr>
        <w:shd w:val="clear" w:color="auto" w:fill="D9D9D9" w:themeFill="background1" w:themeFillShade="D9"/>
        <w:spacing w:before="40" w:after="240" w:line="23" w:lineRule="atLeast"/>
        <w:jc w:val="both"/>
        <w:rPr>
          <w:rFonts w:ascii="Gill Sans MT" w:eastAsia="Times New Roman" w:hAnsi="Gill Sans MT" w:cstheme="majorBidi"/>
          <w:color w:val="000000"/>
        </w:rPr>
      </w:pPr>
      <w:r w:rsidRPr="00212372">
        <w:rPr>
          <w:rFonts w:ascii="Gill Sans MT" w:hAnsi="Gill Sans MT"/>
          <w:color w:val="6C6463"/>
        </w:rPr>
        <w:t>Branch &amp; Paranjape, 2002:1187, quoted in</w:t>
      </w:r>
      <w:r w:rsidRPr="00212372">
        <w:rPr>
          <w:rFonts w:ascii="Gill Sans MT" w:eastAsia="Times New Roman" w:hAnsi="Gill Sans MT" w:cstheme="majorBidi"/>
          <w:color w:val="000000"/>
        </w:rPr>
        <w:t xml:space="preserve"> </w:t>
      </w:r>
      <w:hyperlink r:id="rId12" w:history="1">
        <w:r w:rsidRPr="00212372">
          <w:rPr>
            <w:rFonts w:ascii="Gill Sans MT" w:eastAsia="Calibri" w:hAnsi="Gill Sans MT" w:cstheme="majorBidi"/>
            <w:color w:val="0563C1"/>
            <w:u w:val="single"/>
            <w:lang w:val="en-GB"/>
          </w:rPr>
          <w:t>http://www.monash.edu.au/lls/llonline/writing/medicine/reflective/index.xml</w:t>
        </w:r>
      </w:hyperlink>
      <w:r w:rsidR="006976AA" w:rsidRPr="00212372">
        <w:rPr>
          <w:rFonts w:ascii="Gill Sans MT" w:eastAsia="Calibri" w:hAnsi="Gill Sans MT" w:cstheme="majorBidi"/>
          <w:color w:val="0563C1"/>
          <w:u w:val="single"/>
          <w:lang w:val="en-GB"/>
        </w:rPr>
        <w:t xml:space="preserve"> (Monash University)</w:t>
      </w:r>
      <w:r w:rsidR="006976AA" w:rsidRPr="00212372">
        <w:rPr>
          <w:rStyle w:val="FootnoteReference"/>
          <w:rFonts w:ascii="Gill Sans MT" w:eastAsia="Calibri" w:hAnsi="Gill Sans MT" w:cstheme="majorBidi"/>
          <w:color w:val="0563C1"/>
          <w:u w:val="single"/>
          <w:lang w:val="en-GB"/>
        </w:rPr>
        <w:footnoteReference w:id="2"/>
      </w:r>
      <w:r w:rsidRPr="00212372">
        <w:rPr>
          <w:rFonts w:ascii="Gill Sans MT" w:eastAsia="Times New Roman" w:hAnsi="Gill Sans MT" w:cstheme="majorBidi"/>
          <w:color w:val="000000"/>
        </w:rPr>
        <w:t xml:space="preserve"> </w:t>
      </w:r>
    </w:p>
    <w:p w14:paraId="05AE548A" w14:textId="440A505B" w:rsidR="00890054" w:rsidRPr="00212372" w:rsidRDefault="00890054" w:rsidP="007D7768">
      <w:pPr>
        <w:spacing w:before="40" w:after="240" w:line="23" w:lineRule="atLeast"/>
        <w:jc w:val="both"/>
        <w:rPr>
          <w:rFonts w:ascii="Gill Sans MT" w:hAnsi="Gill Sans MT"/>
          <w:color w:val="6C6463"/>
        </w:rPr>
      </w:pPr>
      <w:r w:rsidRPr="00212372">
        <w:rPr>
          <w:rFonts w:ascii="Gill Sans MT" w:hAnsi="Gill Sans MT"/>
          <w:color w:val="6C6463"/>
        </w:rPr>
        <w:t xml:space="preserve">Reflecting is more than just describing what you have experienced and how you responded. Powerful reflective practice requires you to reach a deeper understanding of your experiences, your associated feelings and emotions and the impact of your responses. This should enhance how you respond to future events. </w:t>
      </w:r>
    </w:p>
    <w:p w14:paraId="3E49BD78" w14:textId="1C932534" w:rsidR="00890054" w:rsidRPr="00212372" w:rsidRDefault="00890054" w:rsidP="007D7768">
      <w:pPr>
        <w:pStyle w:val="Heading1"/>
        <w:spacing w:before="40" w:after="240" w:line="23" w:lineRule="atLeast"/>
        <w:jc w:val="both"/>
        <w:rPr>
          <w:rFonts w:ascii="Gill Sans MT" w:eastAsiaTheme="minorHAnsi" w:hAnsi="Gill Sans MT" w:cstheme="minorBidi"/>
          <w:b/>
          <w:bCs/>
          <w:color w:val="6C6463"/>
          <w:sz w:val="22"/>
          <w:szCs w:val="22"/>
          <w:u w:val="single"/>
        </w:rPr>
      </w:pPr>
      <w:bookmarkStart w:id="4" w:name="_Toc79053807"/>
      <w:r w:rsidRPr="00212372">
        <w:rPr>
          <w:rFonts w:ascii="Gill Sans MT" w:eastAsiaTheme="minorHAnsi" w:hAnsi="Gill Sans MT" w:cstheme="minorBidi"/>
          <w:b/>
          <w:bCs/>
          <w:color w:val="6C6463"/>
          <w:sz w:val="22"/>
          <w:szCs w:val="22"/>
          <w:u w:val="single"/>
        </w:rPr>
        <w:lastRenderedPageBreak/>
        <w:t>Why reflect?</w:t>
      </w:r>
      <w:bookmarkEnd w:id="4"/>
      <w:r w:rsidRPr="00212372">
        <w:rPr>
          <w:rFonts w:ascii="Gill Sans MT" w:eastAsiaTheme="minorHAnsi" w:hAnsi="Gill Sans MT" w:cstheme="minorBidi"/>
          <w:b/>
          <w:bCs/>
          <w:color w:val="6C6463"/>
          <w:sz w:val="22"/>
          <w:szCs w:val="22"/>
          <w:u w:val="single"/>
        </w:rPr>
        <w:t xml:space="preserve"> </w:t>
      </w:r>
    </w:p>
    <w:p w14:paraId="2DF67272" w14:textId="3091B0A7" w:rsidR="00890054" w:rsidRPr="00212372" w:rsidRDefault="00890054" w:rsidP="007D7768">
      <w:pPr>
        <w:shd w:val="clear" w:color="auto" w:fill="D9D9D9" w:themeFill="background1" w:themeFillShade="D9"/>
        <w:spacing w:before="40" w:after="240" w:line="23" w:lineRule="atLeast"/>
        <w:jc w:val="both"/>
        <w:rPr>
          <w:rFonts w:ascii="Gill Sans MT" w:hAnsi="Gill Sans MT"/>
          <w:color w:val="6C6463"/>
        </w:rPr>
      </w:pPr>
      <w:r w:rsidRPr="00212372">
        <w:rPr>
          <w:rFonts w:ascii="Gill Sans MT" w:hAnsi="Gill Sans MT"/>
          <w:color w:val="6C6463"/>
        </w:rPr>
        <w:t>‘</w:t>
      </w:r>
      <w:r w:rsidRPr="00212372">
        <w:rPr>
          <w:rFonts w:ascii="Gill Sans MT" w:hAnsi="Gill Sans MT"/>
          <w:color w:val="6C6463"/>
          <w:shd w:val="clear" w:color="auto" w:fill="D9D9D9" w:themeFill="background1" w:themeFillShade="D9"/>
        </w:rPr>
        <w:t>It is not sufficient simply to have an experience in order to learn.</w:t>
      </w:r>
      <w:r w:rsidRPr="00212372">
        <w:rPr>
          <w:rFonts w:ascii="Gill Sans MT" w:hAnsi="Gill Sans MT"/>
          <w:color w:val="6C6463"/>
          <w:shd w:val="clear" w:color="auto" w:fill="D9D9D9" w:themeFill="background1" w:themeFillShade="D9"/>
        </w:rPr>
        <w:br/>
        <w:t xml:space="preserve">Without reflecting upon this experience it may quickly be forgotten, or its learning potential lost. It is from the feelings and thoughts emerging from this reflection that </w:t>
      </w:r>
      <w:r w:rsidR="00B41801" w:rsidRPr="00212372">
        <w:rPr>
          <w:rFonts w:ascii="Gill Sans MT" w:hAnsi="Gill Sans MT"/>
          <w:color w:val="6C6463"/>
          <w:shd w:val="clear" w:color="auto" w:fill="D9D9D9" w:themeFill="background1" w:themeFillShade="D9"/>
        </w:rPr>
        <w:t>generalizations</w:t>
      </w:r>
      <w:r w:rsidRPr="00212372">
        <w:rPr>
          <w:rFonts w:ascii="Gill Sans MT" w:hAnsi="Gill Sans MT"/>
          <w:color w:val="6C6463"/>
          <w:shd w:val="clear" w:color="auto" w:fill="D9D9D9" w:themeFill="background1" w:themeFillShade="D9"/>
        </w:rPr>
        <w:t xml:space="preserve"> or concepts can be generated. And it is </w:t>
      </w:r>
      <w:r w:rsidR="00B41801" w:rsidRPr="00212372">
        <w:rPr>
          <w:rFonts w:ascii="Gill Sans MT" w:hAnsi="Gill Sans MT"/>
          <w:color w:val="6C6463"/>
          <w:shd w:val="clear" w:color="auto" w:fill="D9D9D9" w:themeFill="background1" w:themeFillShade="D9"/>
        </w:rPr>
        <w:t>generalizations</w:t>
      </w:r>
      <w:r w:rsidRPr="00212372">
        <w:rPr>
          <w:rFonts w:ascii="Gill Sans MT" w:hAnsi="Gill Sans MT"/>
          <w:color w:val="6C6463"/>
          <w:shd w:val="clear" w:color="auto" w:fill="D9D9D9" w:themeFill="background1" w:themeFillShade="D9"/>
        </w:rPr>
        <w:t xml:space="preserve"> that allow new situations to be tackled effectively.’</w:t>
      </w:r>
      <w:r w:rsidRPr="00212372">
        <w:rPr>
          <w:rFonts w:ascii="Gill Sans MT" w:hAnsi="Gill Sans MT"/>
          <w:color w:val="6C6463"/>
        </w:rPr>
        <w:t xml:space="preserve"> </w:t>
      </w:r>
    </w:p>
    <w:p w14:paraId="772A6678" w14:textId="083C5F77" w:rsidR="00175E85" w:rsidRPr="00212372" w:rsidRDefault="00AB66AD" w:rsidP="007D7768">
      <w:pPr>
        <w:shd w:val="clear" w:color="auto" w:fill="D9D9D9" w:themeFill="background1" w:themeFillShade="D9"/>
        <w:spacing w:before="40" w:after="240" w:line="23" w:lineRule="atLeast"/>
        <w:jc w:val="both"/>
        <w:rPr>
          <w:rFonts w:ascii="Gill Sans MT" w:hAnsi="Gill Sans MT"/>
          <w:color w:val="6C6463"/>
        </w:rPr>
      </w:pPr>
      <w:bookmarkStart w:id="5" w:name="_Hlk23014234"/>
      <w:r w:rsidRPr="00212372">
        <w:rPr>
          <w:rFonts w:ascii="Gill Sans MT" w:hAnsi="Gill Sans MT"/>
          <w:color w:val="6C6463"/>
        </w:rPr>
        <w:t>(</w:t>
      </w:r>
      <w:r w:rsidR="00890054" w:rsidRPr="00212372">
        <w:rPr>
          <w:rFonts w:ascii="Gill Sans MT" w:hAnsi="Gill Sans MT"/>
          <w:color w:val="6C6463"/>
        </w:rPr>
        <w:t>Gibbs</w:t>
      </w:r>
      <w:r w:rsidRPr="00212372">
        <w:rPr>
          <w:rFonts w:ascii="Gill Sans MT" w:hAnsi="Gill Sans MT"/>
          <w:color w:val="6C6463"/>
        </w:rPr>
        <w:t>)</w:t>
      </w:r>
      <w:r w:rsidR="003508EE" w:rsidRPr="00212372">
        <w:rPr>
          <w:rFonts w:ascii="Gill Sans MT" w:hAnsi="Gill Sans MT"/>
          <w:color w:val="6C6463"/>
        </w:rPr>
        <w:footnoteReference w:id="3"/>
      </w:r>
      <w:r w:rsidR="00890054" w:rsidRPr="00212372">
        <w:rPr>
          <w:rFonts w:ascii="Gill Sans MT" w:hAnsi="Gill Sans MT"/>
          <w:color w:val="6C6463"/>
        </w:rPr>
        <w:t xml:space="preserve">  </w:t>
      </w:r>
      <w:bookmarkEnd w:id="5"/>
    </w:p>
    <w:p w14:paraId="288F4B54" w14:textId="3B447119" w:rsidR="00890054" w:rsidRPr="00212372" w:rsidRDefault="00890054" w:rsidP="007D7768">
      <w:pPr>
        <w:shd w:val="clear" w:color="auto" w:fill="FFFFFF"/>
        <w:spacing w:before="40" w:after="240" w:line="23" w:lineRule="atLeast"/>
        <w:jc w:val="both"/>
        <w:rPr>
          <w:rFonts w:ascii="Gill Sans MT" w:hAnsi="Gill Sans MT"/>
          <w:b/>
          <w:bCs/>
          <w:color w:val="6C6463"/>
        </w:rPr>
      </w:pPr>
      <w:r w:rsidRPr="00212372">
        <w:rPr>
          <w:rFonts w:ascii="Gill Sans MT" w:hAnsi="Gill Sans MT"/>
          <w:b/>
          <w:bCs/>
          <w:color w:val="6C6463"/>
        </w:rPr>
        <w:t>Through high quality reflection you can:</w:t>
      </w:r>
    </w:p>
    <w:p w14:paraId="1C499548" w14:textId="77777777" w:rsidR="00890054" w:rsidRPr="00212372" w:rsidRDefault="00890054" w:rsidP="00212372">
      <w:pPr>
        <w:numPr>
          <w:ilvl w:val="0"/>
          <w:numId w:val="1"/>
        </w:numPr>
        <w:shd w:val="clear" w:color="auto" w:fill="FFFFFF"/>
        <w:spacing w:before="40" w:after="240" w:line="240" w:lineRule="auto"/>
        <w:jc w:val="both"/>
        <w:rPr>
          <w:rFonts w:ascii="Gill Sans MT" w:hAnsi="Gill Sans MT"/>
          <w:color w:val="6C6463"/>
        </w:rPr>
      </w:pPr>
      <w:r w:rsidRPr="00212372">
        <w:rPr>
          <w:rFonts w:ascii="Gill Sans MT" w:hAnsi="Gill Sans MT"/>
          <w:color w:val="6C6463"/>
        </w:rPr>
        <w:t>Reach a deeper understanding of your personal strengths and weaknesses</w:t>
      </w:r>
    </w:p>
    <w:p w14:paraId="4DF0B4BC" w14:textId="77777777" w:rsidR="00890054" w:rsidRPr="00212372" w:rsidRDefault="00890054" w:rsidP="00212372">
      <w:pPr>
        <w:numPr>
          <w:ilvl w:val="0"/>
          <w:numId w:val="1"/>
        </w:numPr>
        <w:shd w:val="clear" w:color="auto" w:fill="FFFFFF"/>
        <w:spacing w:before="40" w:after="240" w:line="240" w:lineRule="auto"/>
        <w:jc w:val="both"/>
        <w:rPr>
          <w:rFonts w:ascii="Gill Sans MT" w:hAnsi="Gill Sans MT"/>
          <w:color w:val="6C6463"/>
        </w:rPr>
      </w:pPr>
      <w:r w:rsidRPr="00212372">
        <w:rPr>
          <w:rFonts w:ascii="Gill Sans MT" w:hAnsi="Gill Sans MT"/>
          <w:color w:val="6C6463"/>
        </w:rPr>
        <w:t>Identify and question the values, beliefs and assumptions that inform your approaches to planning, teaching and evaluating lessons, and your wider role as a teacher</w:t>
      </w:r>
    </w:p>
    <w:p w14:paraId="26527860" w14:textId="77777777" w:rsidR="00890054" w:rsidRPr="00212372" w:rsidRDefault="00890054" w:rsidP="00212372">
      <w:pPr>
        <w:numPr>
          <w:ilvl w:val="0"/>
          <w:numId w:val="1"/>
        </w:numPr>
        <w:shd w:val="clear" w:color="auto" w:fill="FFFFFF"/>
        <w:spacing w:before="40" w:after="240" w:line="240" w:lineRule="auto"/>
        <w:jc w:val="both"/>
        <w:rPr>
          <w:rFonts w:ascii="Gill Sans MT" w:hAnsi="Gill Sans MT"/>
          <w:color w:val="6C6463"/>
        </w:rPr>
      </w:pPr>
      <w:r w:rsidRPr="00212372">
        <w:rPr>
          <w:rFonts w:ascii="Gill Sans MT" w:hAnsi="Gill Sans MT"/>
          <w:color w:val="6C6463"/>
        </w:rPr>
        <w:t>Acknowledge conscious and unconscious bias in your thinking and actions</w:t>
      </w:r>
    </w:p>
    <w:p w14:paraId="44E0B9D1" w14:textId="77777777" w:rsidR="00890054" w:rsidRPr="00212372" w:rsidRDefault="00890054" w:rsidP="00212372">
      <w:pPr>
        <w:numPr>
          <w:ilvl w:val="0"/>
          <w:numId w:val="1"/>
        </w:numPr>
        <w:shd w:val="clear" w:color="auto" w:fill="FFFFFF"/>
        <w:spacing w:before="40" w:after="240" w:line="240" w:lineRule="auto"/>
        <w:jc w:val="both"/>
        <w:rPr>
          <w:rFonts w:ascii="Gill Sans MT" w:hAnsi="Gill Sans MT"/>
          <w:color w:val="6C6463"/>
        </w:rPr>
      </w:pPr>
      <w:r w:rsidRPr="00212372">
        <w:rPr>
          <w:rFonts w:ascii="Gill Sans MT" w:hAnsi="Gill Sans MT"/>
          <w:color w:val="6C6463"/>
        </w:rPr>
        <w:t>Identify aspects of your development that you would like to address</w:t>
      </w:r>
    </w:p>
    <w:p w14:paraId="0A312CD0" w14:textId="2C03BA83" w:rsidR="00890054" w:rsidRPr="00212372" w:rsidRDefault="00890054" w:rsidP="00212372">
      <w:pPr>
        <w:numPr>
          <w:ilvl w:val="0"/>
          <w:numId w:val="1"/>
        </w:numPr>
        <w:shd w:val="clear" w:color="auto" w:fill="FFFFFF"/>
        <w:spacing w:before="40" w:after="240" w:line="240" w:lineRule="auto"/>
        <w:jc w:val="both"/>
        <w:rPr>
          <w:rFonts w:ascii="Gill Sans MT" w:hAnsi="Gill Sans MT"/>
          <w:color w:val="6C6463"/>
        </w:rPr>
      </w:pPr>
      <w:r w:rsidRPr="00212372">
        <w:rPr>
          <w:rFonts w:ascii="Gill Sans MT" w:hAnsi="Gill Sans MT"/>
          <w:color w:val="6C6463"/>
        </w:rPr>
        <w:t>Formulate an action plan for your personal improvement as a teacher</w:t>
      </w:r>
    </w:p>
    <w:p w14:paraId="1B90E289" w14:textId="0E7F04F9" w:rsidR="00890054" w:rsidRPr="00212372" w:rsidRDefault="00890054" w:rsidP="007D7768">
      <w:pPr>
        <w:spacing w:before="40" w:after="240" w:line="23" w:lineRule="atLeast"/>
        <w:jc w:val="both"/>
        <w:rPr>
          <w:rFonts w:ascii="Gill Sans MT" w:hAnsi="Gill Sans MT"/>
          <w:color w:val="6C6463"/>
        </w:rPr>
      </w:pPr>
      <w:r w:rsidRPr="00212372">
        <w:rPr>
          <w:rFonts w:ascii="Gill Sans MT" w:hAnsi="Gill Sans MT"/>
          <w:color w:val="6C6463"/>
        </w:rPr>
        <w:t xml:space="preserve">Reflection enhances self-awareness and independence. It is a core quality of all effective professionals, including teachers. It is your responsibility to commit to developing your reflective practice throughout the duration of the </w:t>
      </w:r>
      <w:r w:rsidR="007D7768" w:rsidRPr="00212372">
        <w:rPr>
          <w:rFonts w:ascii="Gill Sans MT" w:hAnsi="Gill Sans MT"/>
          <w:color w:val="6C6463"/>
        </w:rPr>
        <w:t>Profession</w:t>
      </w:r>
      <w:r w:rsidR="00EB0A79" w:rsidRPr="00212372">
        <w:rPr>
          <w:rFonts w:ascii="Gill Sans MT" w:hAnsi="Gill Sans MT"/>
          <w:color w:val="6C6463"/>
        </w:rPr>
        <w:t>al</w:t>
      </w:r>
      <w:r w:rsidR="007D7768" w:rsidRPr="00212372">
        <w:rPr>
          <w:rFonts w:ascii="Gill Sans MT" w:hAnsi="Gill Sans MT"/>
          <w:color w:val="6C6463"/>
        </w:rPr>
        <w:t xml:space="preserve"> Diploma for Teacher Education</w:t>
      </w:r>
      <w:r w:rsidRPr="00212372">
        <w:rPr>
          <w:rFonts w:ascii="Gill Sans MT" w:hAnsi="Gill Sans MT"/>
          <w:color w:val="6C6463"/>
        </w:rPr>
        <w:t xml:space="preserve">, and throughout your teaching career. </w:t>
      </w:r>
    </w:p>
    <w:p w14:paraId="56CC48C3" w14:textId="5BCA67FE" w:rsidR="00890054" w:rsidRPr="00212372" w:rsidRDefault="00890054" w:rsidP="007D7768">
      <w:pPr>
        <w:pStyle w:val="Heading1"/>
        <w:spacing w:before="40" w:after="240" w:line="23" w:lineRule="atLeast"/>
        <w:jc w:val="both"/>
        <w:rPr>
          <w:rFonts w:ascii="Gill Sans MT" w:hAnsi="Gill Sans MT"/>
          <w:b/>
          <w:bCs/>
          <w:color w:val="007A72"/>
          <w:sz w:val="22"/>
          <w:szCs w:val="22"/>
          <w:u w:val="single"/>
        </w:rPr>
      </w:pPr>
      <w:bookmarkStart w:id="7" w:name="_Toc79053808"/>
      <w:r w:rsidRPr="00212372">
        <w:rPr>
          <w:rFonts w:ascii="Gill Sans MT" w:eastAsiaTheme="minorHAnsi" w:hAnsi="Gill Sans MT" w:cstheme="minorBidi"/>
          <w:b/>
          <w:bCs/>
          <w:color w:val="6C6463"/>
          <w:sz w:val="22"/>
          <w:szCs w:val="22"/>
          <w:u w:val="single"/>
        </w:rPr>
        <w:t>How to approach reflection</w:t>
      </w:r>
      <w:r w:rsidR="002168F9" w:rsidRPr="00212372">
        <w:rPr>
          <w:rFonts w:ascii="Gill Sans MT" w:eastAsiaTheme="minorHAnsi" w:hAnsi="Gill Sans MT" w:cstheme="minorBidi"/>
          <w:b/>
          <w:bCs/>
          <w:color w:val="6C6463"/>
          <w:sz w:val="22"/>
          <w:szCs w:val="22"/>
          <w:u w:val="single"/>
        </w:rPr>
        <w:t>?</w:t>
      </w:r>
      <w:bookmarkEnd w:id="7"/>
    </w:p>
    <w:p w14:paraId="673D9BAA" w14:textId="70E0532A" w:rsidR="00890054" w:rsidRPr="00212372" w:rsidRDefault="00890054" w:rsidP="002168F9">
      <w:pPr>
        <w:spacing w:before="40" w:after="240" w:line="23" w:lineRule="atLeast"/>
        <w:jc w:val="both"/>
        <w:rPr>
          <w:rFonts w:ascii="Gill Sans MT" w:hAnsi="Gill Sans MT"/>
          <w:color w:val="6C6463"/>
        </w:rPr>
      </w:pPr>
      <w:r w:rsidRPr="00212372">
        <w:rPr>
          <w:rFonts w:ascii="Gill Sans MT" w:hAnsi="Gill Sans MT"/>
          <w:color w:val="6C6463"/>
        </w:rPr>
        <w:t xml:space="preserve">Reflection can take place during or after an event or experience. You can reflect on a very frequent cycle – e.g. by setting aside time at the end of every day to reflect on that day; you can also reflect less frequently on a longer cycle – e.g. in your tutorials with your </w:t>
      </w:r>
      <w:r w:rsidR="00D427C5" w:rsidRPr="00212372">
        <w:rPr>
          <w:rFonts w:ascii="Gill Sans MT" w:hAnsi="Gill Sans MT"/>
          <w:color w:val="6C6463"/>
        </w:rPr>
        <w:t xml:space="preserve">academic advisor </w:t>
      </w:r>
      <w:r w:rsidRPr="00212372">
        <w:rPr>
          <w:rFonts w:ascii="Gill Sans MT" w:hAnsi="Gill Sans MT"/>
          <w:color w:val="6C6463"/>
        </w:rPr>
        <w:t xml:space="preserve">which take place </w:t>
      </w:r>
      <w:r w:rsidR="00D427C5" w:rsidRPr="00212372">
        <w:rPr>
          <w:rFonts w:ascii="Gill Sans MT" w:hAnsi="Gill Sans MT"/>
          <w:color w:val="6C6463"/>
        </w:rPr>
        <w:t>after each placement</w:t>
      </w:r>
      <w:r w:rsidRPr="00212372">
        <w:rPr>
          <w:rFonts w:ascii="Gill Sans MT" w:hAnsi="Gill Sans MT"/>
          <w:color w:val="6C6463"/>
        </w:rPr>
        <w:t xml:space="preserve">. Reflection can be done anywhere, but there are some significant benefits to formalising the process, including writing down your reflection. The process of committing your thoughts to paper often helps to clarify and refine your thinking. You should use your weekly journal entries as an opportunity to reflect in writing on your development throughout the </w:t>
      </w:r>
      <w:bookmarkStart w:id="8" w:name="_Hlk74483646"/>
      <w:r w:rsidR="002168F9" w:rsidRPr="00212372">
        <w:rPr>
          <w:rFonts w:ascii="Gill Sans MT" w:hAnsi="Gill Sans MT"/>
          <w:color w:val="6C6463"/>
        </w:rPr>
        <w:t>Profession</w:t>
      </w:r>
      <w:r w:rsidR="00EB0A79" w:rsidRPr="00212372">
        <w:rPr>
          <w:rFonts w:ascii="Gill Sans MT" w:hAnsi="Gill Sans MT"/>
          <w:color w:val="6C6463"/>
        </w:rPr>
        <w:t>al</w:t>
      </w:r>
      <w:r w:rsidR="002168F9" w:rsidRPr="00212372">
        <w:rPr>
          <w:rFonts w:ascii="Gill Sans MT" w:hAnsi="Gill Sans MT"/>
          <w:color w:val="6C6463"/>
        </w:rPr>
        <w:t xml:space="preserve"> Diploma for Teacher Education</w:t>
      </w:r>
      <w:r w:rsidRPr="00212372">
        <w:rPr>
          <w:rFonts w:ascii="Gill Sans MT" w:hAnsi="Gill Sans MT"/>
          <w:color w:val="6C6463"/>
        </w:rPr>
        <w:t xml:space="preserve">. </w:t>
      </w:r>
    </w:p>
    <w:bookmarkEnd w:id="8"/>
    <w:p w14:paraId="1AFCFD70" w14:textId="4D6B2D21" w:rsidR="00547118" w:rsidRPr="00212372" w:rsidRDefault="00890054" w:rsidP="002168F9">
      <w:pPr>
        <w:spacing w:before="40" w:after="240" w:line="23" w:lineRule="atLeast"/>
        <w:jc w:val="both"/>
        <w:rPr>
          <w:rFonts w:ascii="Gill Sans MT" w:hAnsi="Gill Sans MT"/>
          <w:color w:val="6C6463"/>
        </w:rPr>
      </w:pPr>
      <w:r w:rsidRPr="00212372">
        <w:rPr>
          <w:rFonts w:ascii="Gill Sans MT" w:hAnsi="Gill Sans MT"/>
          <w:color w:val="6C6463"/>
        </w:rPr>
        <w:t xml:space="preserve">You may find it helpful to use a model or structure to help you reflect and put your reflections into practice. Some common models are those from Kolb and Gibbs. </w:t>
      </w:r>
    </w:p>
    <w:p w14:paraId="52C54909" w14:textId="12AB991A" w:rsidR="00B94645" w:rsidRPr="00212372" w:rsidRDefault="00890054" w:rsidP="002168F9">
      <w:pPr>
        <w:spacing w:before="40" w:after="240" w:line="23" w:lineRule="atLeast"/>
        <w:jc w:val="both"/>
        <w:rPr>
          <w:rFonts w:ascii="Gill Sans MT" w:hAnsi="Gill Sans MT"/>
          <w:color w:val="6C6463"/>
        </w:rPr>
      </w:pPr>
      <w:r w:rsidRPr="00212372">
        <w:rPr>
          <w:rFonts w:ascii="Gill Sans MT" w:hAnsi="Gill Sans MT"/>
          <w:color w:val="6C6463"/>
        </w:rPr>
        <w:t xml:space="preserve">Kolb’s (1984) Experiential Learning Cycle shows how learning arises from reflecting on experience. In this model we use our reflection on experience to first draw conclusions or generalisations and then put those conclusions into practice. Learning is a cycle because the new practice is then the subject of further reflection which leads to further learning and further change/development.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989"/>
      </w:tblGrid>
      <w:tr w:rsidR="00AF3462" w:rsidRPr="007D7768" w14:paraId="62DC6300" w14:textId="77777777" w:rsidTr="00F01F4C">
        <w:tc>
          <w:tcPr>
            <w:tcW w:w="4757" w:type="dxa"/>
          </w:tcPr>
          <w:p w14:paraId="4AF66D45" w14:textId="77777777" w:rsidR="00AF3462" w:rsidRPr="007D7768" w:rsidRDefault="00AF3462" w:rsidP="007D7768">
            <w:pPr>
              <w:spacing w:before="40" w:after="240"/>
              <w:jc w:val="both"/>
              <w:rPr>
                <w:rFonts w:ascii="Gill Sans MT" w:eastAsia="Calibri" w:hAnsi="Gill Sans MT" w:cstheme="majorBidi"/>
                <w:lang w:val="en-GB"/>
              </w:rPr>
            </w:pPr>
            <w:r w:rsidRPr="007D7768">
              <w:rPr>
                <w:rFonts w:ascii="Gill Sans MT" w:eastAsia="Calibri" w:hAnsi="Gill Sans MT" w:cstheme="majorBidi"/>
                <w:noProof/>
              </w:rPr>
              <w:lastRenderedPageBreak/>
              <w:drawing>
                <wp:anchor distT="0" distB="0" distL="114300" distR="114300" simplePos="0" relativeHeight="251658241" behindDoc="0" locked="0" layoutInCell="1" allowOverlap="1" wp14:anchorId="5269817C" wp14:editId="29FA3A6E">
                  <wp:simplePos x="0" y="0"/>
                  <wp:positionH relativeFrom="column">
                    <wp:posOffset>-68580</wp:posOffset>
                  </wp:positionH>
                  <wp:positionV relativeFrom="paragraph">
                    <wp:posOffset>342900</wp:posOffset>
                  </wp:positionV>
                  <wp:extent cx="2626995" cy="1623060"/>
                  <wp:effectExtent l="0" t="0" r="1905" b="0"/>
                  <wp:wrapTopAndBottom/>
                  <wp:docPr id="4"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7"/>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626995" cy="1623060"/>
                          </a:xfrm>
                          <a:prstGeom prst="rect">
                            <a:avLst/>
                          </a:prstGeom>
                          <a:noFill/>
                          <a:ln>
                            <a:noFill/>
                          </a:ln>
                          <a:effectLst/>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val="1"/>
                            </a:ext>
                          </a:extLst>
                        </pic:spPr>
                      </pic:pic>
                    </a:graphicData>
                  </a:graphic>
                  <wp14:sizeRelH relativeFrom="margin">
                    <wp14:pctWidth>0</wp14:pctWidth>
                  </wp14:sizeRelH>
                  <wp14:sizeRelV relativeFrom="margin">
                    <wp14:pctHeight>0</wp14:pctHeight>
                  </wp14:sizeRelV>
                </wp:anchor>
              </w:drawing>
            </w:r>
          </w:p>
        </w:tc>
        <w:tc>
          <w:tcPr>
            <w:tcW w:w="4989" w:type="dxa"/>
          </w:tcPr>
          <w:p w14:paraId="64061A61" w14:textId="57013220" w:rsidR="00AF3462" w:rsidRPr="00F01F4C" w:rsidRDefault="00AF3462" w:rsidP="00F01F4C">
            <w:pPr>
              <w:shd w:val="clear" w:color="auto" w:fill="FFFFFF"/>
              <w:spacing w:before="240"/>
              <w:jc w:val="both"/>
              <w:rPr>
                <w:rFonts w:ascii="Gill Sans MT" w:hAnsi="Gill Sans MT"/>
                <w:color w:val="7F7F7F" w:themeColor="text1" w:themeTint="80"/>
              </w:rPr>
            </w:pPr>
            <w:r w:rsidRPr="00F01F4C">
              <w:rPr>
                <w:rFonts w:ascii="Gill Sans MT" w:eastAsia="Calibri" w:hAnsi="Gill Sans MT" w:cstheme="majorBidi"/>
                <w:noProof/>
                <w:color w:val="7F7F7F" w:themeColor="text1" w:themeTint="80"/>
              </w:rPr>
              <w:drawing>
                <wp:anchor distT="0" distB="0" distL="114300" distR="114300" simplePos="0" relativeHeight="251658240" behindDoc="0" locked="0" layoutInCell="1" allowOverlap="1" wp14:anchorId="7BD828E7" wp14:editId="4F282C04">
                  <wp:simplePos x="0" y="0"/>
                  <wp:positionH relativeFrom="column">
                    <wp:posOffset>-56515</wp:posOffset>
                  </wp:positionH>
                  <wp:positionV relativeFrom="paragraph">
                    <wp:posOffset>274</wp:posOffset>
                  </wp:positionV>
                  <wp:extent cx="2644140" cy="2126341"/>
                  <wp:effectExtent l="0" t="0" r="3810" b="762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8115" cy="2129538"/>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547118" w:rsidRPr="00F01F4C">
              <w:rPr>
                <w:rFonts w:ascii="Gill Sans MT" w:hAnsi="Gill Sans MT"/>
                <w:color w:val="7F7F7F" w:themeColor="text1" w:themeTint="80"/>
              </w:rPr>
              <w:t>To</w:t>
            </w:r>
            <w:r w:rsidRPr="00F01F4C">
              <w:rPr>
                <w:rFonts w:ascii="Gill Sans MT" w:hAnsi="Gill Sans MT"/>
                <w:color w:val="7F7F7F" w:themeColor="text1" w:themeTint="80"/>
              </w:rPr>
              <w:t xml:space="preserve"> help you in the ‘reflective observation’ stage of Kolb’s Cycle, you could use this model proposed by Gibbs (1988)</w:t>
            </w:r>
          </w:p>
          <w:p w14:paraId="289AE14F" w14:textId="77777777" w:rsidR="00F01F4C" w:rsidRPr="00F01F4C" w:rsidRDefault="00F01F4C" w:rsidP="00F01F4C">
            <w:pPr>
              <w:jc w:val="both"/>
              <w:rPr>
                <w:rFonts w:ascii="Gill Sans MT" w:eastAsia="Calibri" w:hAnsi="Gill Sans MT" w:cstheme="majorBidi"/>
                <w:color w:val="7F7F7F" w:themeColor="text1" w:themeTint="80"/>
                <w:sz w:val="20"/>
                <w:szCs w:val="20"/>
              </w:rPr>
            </w:pPr>
            <w:r w:rsidRPr="00F01F4C">
              <w:rPr>
                <w:rFonts w:ascii="Gill Sans MT" w:eastAsia="Calibri" w:hAnsi="Gill Sans MT" w:cstheme="majorBidi"/>
                <w:color w:val="7F7F7F" w:themeColor="text1" w:themeTint="80"/>
              </w:rPr>
              <w:t>(Oxford Brookes University)</w:t>
            </w:r>
            <w:r w:rsidRPr="00F01F4C">
              <w:rPr>
                <w:rFonts w:ascii="Gill Sans MT" w:eastAsia="Calibri" w:hAnsi="Gill Sans MT" w:cstheme="majorBidi"/>
                <w:color w:val="7F7F7F" w:themeColor="text1" w:themeTint="80"/>
              </w:rPr>
              <w:footnoteReference w:id="4"/>
            </w:r>
            <w:r w:rsidRPr="00F01F4C">
              <w:rPr>
                <w:rFonts w:ascii="Gill Sans MT" w:eastAsia="Calibri" w:hAnsi="Gill Sans MT" w:cstheme="majorBidi"/>
                <w:color w:val="7F7F7F" w:themeColor="text1" w:themeTint="80"/>
                <w:sz w:val="20"/>
                <w:szCs w:val="20"/>
              </w:rPr>
              <w:t xml:space="preserve">   </w:t>
            </w:r>
          </w:p>
          <w:p w14:paraId="6C9820B4" w14:textId="308987DA" w:rsidR="00F01F4C" w:rsidRPr="00F01F4C" w:rsidRDefault="00504B0E" w:rsidP="00F01F4C">
            <w:pPr>
              <w:jc w:val="both"/>
              <w:rPr>
                <w:rFonts w:ascii="Gill Sans MT" w:eastAsia="Calibri" w:hAnsi="Gill Sans MT" w:cstheme="majorBidi"/>
                <w:color w:val="7F7F7F" w:themeColor="text1" w:themeTint="80"/>
              </w:rPr>
            </w:pPr>
            <w:hyperlink r:id="rId15" w:history="1">
              <w:r w:rsidR="00F01F4C" w:rsidRPr="00F01F4C">
                <w:rPr>
                  <w:rFonts w:ascii="Gill Sans MT" w:eastAsia="Calibri" w:hAnsi="Gill Sans MT" w:cstheme="majorBidi"/>
                  <w:color w:val="7F7F7F" w:themeColor="text1" w:themeTint="80"/>
                  <w:u w:val="single"/>
                </w:rPr>
                <w:t>Foster</w:t>
              </w:r>
            </w:hyperlink>
            <w:r w:rsidR="00F01F4C" w:rsidRPr="00F01F4C">
              <w:rPr>
                <w:rFonts w:ascii="Gill Sans MT" w:eastAsia="Calibri" w:hAnsi="Gill Sans MT" w:cstheme="majorBidi"/>
                <w:color w:val="7F7F7F" w:themeColor="text1" w:themeTint="80"/>
                <w:u w:val="single"/>
              </w:rPr>
              <w:t xml:space="preserve"> Our Future)</w:t>
            </w:r>
            <w:r w:rsidR="00F01F4C" w:rsidRPr="00F01F4C">
              <w:rPr>
                <w:rStyle w:val="FootnoteReference"/>
                <w:rFonts w:ascii="Gill Sans MT" w:eastAsia="Calibri" w:hAnsi="Gill Sans MT" w:cstheme="majorBidi"/>
                <w:color w:val="7F7F7F" w:themeColor="text1" w:themeTint="80"/>
                <w:u w:val="single"/>
              </w:rPr>
              <w:footnoteReference w:id="5"/>
            </w:r>
            <w:r w:rsidR="00F01F4C" w:rsidRPr="00F01F4C">
              <w:rPr>
                <w:rFonts w:ascii="Gill Sans MT" w:eastAsia="Calibri" w:hAnsi="Gill Sans MT" w:cstheme="majorBidi"/>
                <w:color w:val="7F7F7F" w:themeColor="text1" w:themeTint="80"/>
                <w:u w:val="single"/>
              </w:rPr>
              <w:t xml:space="preserve"> </w:t>
            </w:r>
          </w:p>
          <w:p w14:paraId="63ECDDB3" w14:textId="77777777" w:rsidR="00F01F4C" w:rsidRPr="00F01F4C" w:rsidRDefault="00F01F4C" w:rsidP="006022E5">
            <w:pPr>
              <w:shd w:val="clear" w:color="auto" w:fill="FFFFFF"/>
              <w:spacing w:before="40" w:after="240"/>
              <w:jc w:val="both"/>
              <w:rPr>
                <w:rFonts w:ascii="Gill Sans MT" w:hAnsi="Gill Sans MT"/>
                <w:color w:val="7F7F7F" w:themeColor="text1" w:themeTint="80"/>
                <w:sz w:val="20"/>
                <w:szCs w:val="20"/>
              </w:rPr>
            </w:pPr>
          </w:p>
          <w:p w14:paraId="0134D502" w14:textId="0C884D31" w:rsidR="00F01F4C" w:rsidRPr="00F01F4C" w:rsidRDefault="00F01F4C" w:rsidP="00F01F4C">
            <w:pPr>
              <w:shd w:val="clear" w:color="auto" w:fill="FFFFFF"/>
              <w:jc w:val="both"/>
              <w:rPr>
                <w:rFonts w:ascii="Gill Sans MT" w:hAnsi="Gill Sans MT"/>
                <w:color w:val="7F7F7F" w:themeColor="text1" w:themeTint="80"/>
                <w:sz w:val="20"/>
                <w:szCs w:val="20"/>
                <w:rtl/>
              </w:rPr>
            </w:pPr>
          </w:p>
        </w:tc>
      </w:tr>
    </w:tbl>
    <w:p w14:paraId="52BC08C8" w14:textId="4B626883" w:rsidR="00AF3462" w:rsidRPr="00212372" w:rsidRDefault="004F0A8A" w:rsidP="007D7768">
      <w:pPr>
        <w:shd w:val="clear" w:color="auto" w:fill="FFFFFF"/>
        <w:spacing w:before="40" w:after="240" w:line="23" w:lineRule="atLeast"/>
        <w:jc w:val="both"/>
        <w:rPr>
          <w:rFonts w:ascii="Gill Sans MT" w:hAnsi="Gill Sans MT"/>
          <w:color w:val="6C6463"/>
        </w:rPr>
      </w:pPr>
      <w:r w:rsidRPr="00212372">
        <w:rPr>
          <w:rFonts w:ascii="Gill Sans MT" w:hAnsi="Gill Sans MT"/>
          <w:color w:val="6C6463"/>
        </w:rPr>
        <w:t>T</w:t>
      </w:r>
      <w:r w:rsidR="00890054" w:rsidRPr="00212372">
        <w:rPr>
          <w:rFonts w:ascii="Gill Sans MT" w:hAnsi="Gill Sans MT"/>
          <w:color w:val="6C6463"/>
        </w:rPr>
        <w:t xml:space="preserve">his cycle encourages you to think through </w:t>
      </w:r>
      <w:r w:rsidR="00751CAD" w:rsidRPr="00212372">
        <w:rPr>
          <w:rFonts w:ascii="Gill Sans MT" w:hAnsi="Gill Sans MT"/>
          <w:color w:val="6C6463"/>
        </w:rPr>
        <w:t>all</w:t>
      </w:r>
      <w:r w:rsidR="00890054" w:rsidRPr="00212372">
        <w:rPr>
          <w:rFonts w:ascii="Gill Sans MT" w:hAnsi="Gill Sans MT"/>
          <w:color w:val="6C6463"/>
        </w:rPr>
        <w:t xml:space="preserve"> the stages of an event or experience in a careful, logical manner. Throughout the process, and especially in the Analysis stage of the model, you should make use of more than just your own opinion to answer the questions Gibbs suggests. For example, you might use your learning from </w:t>
      </w:r>
      <w:r w:rsidR="00212372" w:rsidRPr="00212372">
        <w:rPr>
          <w:rFonts w:ascii="Gill Sans MT" w:hAnsi="Gill Sans MT"/>
          <w:color w:val="6C6463"/>
        </w:rPr>
        <w:t>the university</w:t>
      </w:r>
      <w:r w:rsidR="00890054" w:rsidRPr="00212372">
        <w:rPr>
          <w:rFonts w:ascii="Gill Sans MT" w:hAnsi="Gill Sans MT"/>
          <w:color w:val="6C6463"/>
        </w:rPr>
        <w:t xml:space="preserve"> taught sessions, and relevant literature, to help you explore the details of your experience and identify developmental actions to enhance your future practice. This is important as a way of fully extending your thinking, based on the body of evidence that is available to support teachers. </w:t>
      </w:r>
    </w:p>
    <w:p w14:paraId="5304FA29" w14:textId="00FDE08C" w:rsidR="00AD6C55" w:rsidRPr="007D7768" w:rsidRDefault="00890054" w:rsidP="007D7768">
      <w:pPr>
        <w:pStyle w:val="Heading2"/>
        <w:bidi/>
        <w:spacing w:after="240" w:line="240" w:lineRule="auto"/>
        <w:jc w:val="right"/>
        <w:rPr>
          <w:rFonts w:ascii="Gill Sans MT" w:eastAsiaTheme="minorEastAsia" w:hAnsi="Gill Sans MT" w:cs="Arial"/>
          <w:b/>
          <w:bCs/>
          <w:caps/>
          <w:noProof/>
          <w:color w:val="C2113A"/>
          <w:sz w:val="28"/>
        </w:rPr>
      </w:pPr>
      <w:bookmarkStart w:id="9" w:name="_Toc79053809"/>
      <w:r w:rsidRPr="007D7768">
        <w:rPr>
          <w:rFonts w:ascii="Gill Sans MT" w:eastAsiaTheme="minorEastAsia" w:hAnsi="Gill Sans MT" w:cs="Arial"/>
          <w:b/>
          <w:bCs/>
          <w:caps/>
          <w:noProof/>
          <w:color w:val="C2113A"/>
          <w:sz w:val="28"/>
        </w:rPr>
        <w:t>What to reflect on</w:t>
      </w:r>
      <w:r w:rsidR="00284912" w:rsidRPr="007D7768">
        <w:rPr>
          <w:rFonts w:ascii="Gill Sans MT" w:eastAsiaTheme="minorEastAsia" w:hAnsi="Gill Sans MT" w:cs="Arial"/>
          <w:b/>
          <w:bCs/>
          <w:caps/>
          <w:noProof/>
          <w:color w:val="C2113A"/>
          <w:sz w:val="28"/>
        </w:rPr>
        <w:t>?</w:t>
      </w:r>
      <w:bookmarkEnd w:id="9"/>
    </w:p>
    <w:p w14:paraId="38937804" w14:textId="3F6B9176" w:rsidR="00890054" w:rsidRPr="00212372" w:rsidRDefault="00890054" w:rsidP="007D7768">
      <w:pPr>
        <w:shd w:val="clear" w:color="auto" w:fill="FFFFFF"/>
        <w:spacing w:before="40" w:after="240" w:line="23" w:lineRule="atLeast"/>
        <w:jc w:val="both"/>
        <w:rPr>
          <w:rFonts w:ascii="Gill Sans MT" w:hAnsi="Gill Sans MT"/>
          <w:color w:val="6C6463"/>
        </w:rPr>
      </w:pPr>
      <w:r w:rsidRPr="00212372">
        <w:rPr>
          <w:rFonts w:ascii="Gill Sans MT" w:hAnsi="Gill Sans MT"/>
          <w:color w:val="6C6463"/>
        </w:rPr>
        <w:t>You can reflect on any experience that you have. Some experiences are more powerful and worthy of your reflection than others, and it can be useful to think about how you identify these. One approach is to think about critical incidents in your development.</w:t>
      </w:r>
    </w:p>
    <w:p w14:paraId="0C700A79" w14:textId="77777777" w:rsidR="00890054" w:rsidRPr="00212372" w:rsidRDefault="00890054" w:rsidP="007D7768">
      <w:pPr>
        <w:shd w:val="clear" w:color="auto" w:fill="FFFFFF"/>
        <w:spacing w:before="40" w:after="240" w:line="23" w:lineRule="atLeast"/>
        <w:jc w:val="both"/>
        <w:rPr>
          <w:rFonts w:ascii="Gill Sans MT" w:hAnsi="Gill Sans MT"/>
          <w:color w:val="6C6463"/>
        </w:rPr>
      </w:pPr>
      <w:r w:rsidRPr="00212372">
        <w:rPr>
          <w:rFonts w:ascii="Gill Sans MT" w:hAnsi="Gill Sans MT"/>
          <w:color w:val="6C6463"/>
        </w:rPr>
        <w:t>A critical incident is something you experience which significantly affects who you are, how you think, how you understand something and/or how you behave. The word critical here is to do with ‘causality’ rather than ‘criticising’. It is critical because it has caused you to change you thinking, understanding and/or practice in some significant way.</w:t>
      </w:r>
    </w:p>
    <w:p w14:paraId="79123CF6" w14:textId="3EF11596" w:rsidR="00890054" w:rsidRPr="00212372" w:rsidRDefault="00890054" w:rsidP="00212372">
      <w:pPr>
        <w:spacing w:before="40" w:after="240" w:line="23" w:lineRule="atLeast"/>
        <w:jc w:val="both"/>
        <w:rPr>
          <w:rFonts w:ascii="Gill Sans MT" w:hAnsi="Gill Sans MT"/>
          <w:color w:val="6C6463"/>
        </w:rPr>
      </w:pPr>
      <w:r w:rsidRPr="00212372">
        <w:rPr>
          <w:rFonts w:ascii="Gill Sans MT" w:hAnsi="Gill Sans MT"/>
          <w:color w:val="6C6463"/>
        </w:rPr>
        <w:lastRenderedPageBreak/>
        <w:t xml:space="preserve">A critical incident can be brief and clearly bounded in time, for example a conversation with your mentor that you found incredibly powerful, or a taught session that you attended. It might also take place over a longer period, for example an evolving relationship with a student you teach over </w:t>
      </w:r>
      <w:r w:rsidR="003D3F6A" w:rsidRPr="00212372">
        <w:rPr>
          <w:rFonts w:ascii="Gill Sans MT" w:hAnsi="Gill Sans MT"/>
          <w:color w:val="6C6463"/>
        </w:rPr>
        <w:t>several</w:t>
      </w:r>
      <w:r w:rsidRPr="00212372">
        <w:rPr>
          <w:rFonts w:ascii="Gill Sans MT" w:hAnsi="Gill Sans MT"/>
          <w:color w:val="6C6463"/>
        </w:rPr>
        <w:t xml:space="preserve"> weeks. You are likely to experience a number of critical incidents during the </w:t>
      </w:r>
      <w:r w:rsidR="00212372" w:rsidRPr="00212372">
        <w:rPr>
          <w:rFonts w:ascii="Gill Sans MT" w:hAnsi="Gill Sans MT"/>
          <w:color w:val="6C6463"/>
        </w:rPr>
        <w:t>Professional Diploma for Teacher Education</w:t>
      </w:r>
      <w:r w:rsidRPr="00212372">
        <w:rPr>
          <w:rFonts w:ascii="Gill Sans MT" w:hAnsi="Gill Sans MT"/>
          <w:color w:val="6C6463"/>
        </w:rPr>
        <w:t xml:space="preserve"> and as you continue your career in teaching.</w:t>
      </w:r>
    </w:p>
    <w:p w14:paraId="2A4F72F2" w14:textId="7EE62338" w:rsidR="00890054" w:rsidRPr="00212372" w:rsidRDefault="00890054" w:rsidP="007D7768">
      <w:pPr>
        <w:shd w:val="clear" w:color="auto" w:fill="D9D9D9" w:themeFill="background1" w:themeFillShade="D9"/>
        <w:spacing w:before="40" w:after="240" w:line="23" w:lineRule="atLeast"/>
        <w:jc w:val="both"/>
        <w:rPr>
          <w:rFonts w:ascii="Gill Sans MT" w:hAnsi="Gill Sans MT"/>
          <w:color w:val="6C6463"/>
        </w:rPr>
      </w:pPr>
      <w:r w:rsidRPr="00212372">
        <w:rPr>
          <w:rFonts w:ascii="Gill Sans MT" w:hAnsi="Gill Sans MT"/>
          <w:color w:val="6C6463"/>
        </w:rPr>
        <w:t xml:space="preserve">A critical incident need not be a dramatic event: usually it is an incident which has significance for you. It is often an event which made you stop and think, or one that raised questions for you. It may have made you question an aspect of your beliefs, values, attitude or </w:t>
      </w:r>
      <w:r w:rsidR="00F7477D" w:rsidRPr="00212372">
        <w:rPr>
          <w:rFonts w:ascii="Gill Sans MT" w:hAnsi="Gill Sans MT"/>
          <w:color w:val="6C6463"/>
        </w:rPr>
        <w:t>behavior</w:t>
      </w:r>
      <w:r w:rsidRPr="00212372">
        <w:rPr>
          <w:rFonts w:ascii="Gill Sans MT" w:hAnsi="Gill Sans MT"/>
          <w:color w:val="6C6463"/>
        </w:rPr>
        <w:t>. It is an incident which in some way has had a significant impact on your personal and professional learning… …Critical incidents may relate to issues of communication, knowledge, treatment, culture, relationships, emotions or beliefs</w:t>
      </w:r>
      <w:r w:rsidR="00212372" w:rsidRPr="00212372">
        <w:rPr>
          <w:rFonts w:ascii="Gill Sans MT" w:hAnsi="Gill Sans MT"/>
          <w:color w:val="6C6463"/>
        </w:rPr>
        <w:t xml:space="preserve"> </w:t>
      </w:r>
      <w:r w:rsidR="00AB66AD" w:rsidRPr="00212372">
        <w:rPr>
          <w:rFonts w:ascii="Gill Sans MT" w:hAnsi="Gill Sans MT"/>
          <w:color w:val="6C6463"/>
        </w:rPr>
        <w:t>(Monash University)</w:t>
      </w:r>
      <w:r w:rsidR="00AB66AD" w:rsidRPr="00212372">
        <w:rPr>
          <w:rFonts w:ascii="Gill Sans MT" w:hAnsi="Gill Sans MT"/>
          <w:color w:val="6C6463"/>
        </w:rPr>
        <w:footnoteReference w:id="6"/>
      </w:r>
    </w:p>
    <w:p w14:paraId="44F97D57" w14:textId="04A48026" w:rsidR="00890054" w:rsidRPr="00212372" w:rsidRDefault="00890054" w:rsidP="007D7768">
      <w:pPr>
        <w:shd w:val="clear" w:color="auto" w:fill="FFFFFF"/>
        <w:spacing w:before="40" w:after="240" w:line="23" w:lineRule="atLeast"/>
        <w:jc w:val="both"/>
        <w:rPr>
          <w:rFonts w:ascii="Gill Sans MT" w:hAnsi="Gill Sans MT"/>
          <w:color w:val="6C6463"/>
        </w:rPr>
      </w:pPr>
      <w:r w:rsidRPr="00212372">
        <w:rPr>
          <w:rFonts w:ascii="Gill Sans MT" w:hAnsi="Gill Sans MT"/>
          <w:color w:val="6C6463"/>
        </w:rPr>
        <w:t xml:space="preserve">During the </w:t>
      </w:r>
      <w:r w:rsidR="00212372" w:rsidRPr="00212372">
        <w:rPr>
          <w:rFonts w:ascii="Gill Sans MT" w:hAnsi="Gill Sans MT"/>
          <w:color w:val="6C6463"/>
        </w:rPr>
        <w:t>diploma</w:t>
      </w:r>
      <w:r w:rsidRPr="00212372">
        <w:rPr>
          <w:rFonts w:ascii="Gill Sans MT" w:hAnsi="Gill Sans MT"/>
          <w:color w:val="6C6463"/>
        </w:rPr>
        <w:t>, a critical incident might include:</w:t>
      </w:r>
    </w:p>
    <w:p w14:paraId="324A3AC3" w14:textId="77777777" w:rsidR="00890054" w:rsidRPr="00212372" w:rsidRDefault="00890054" w:rsidP="007D7768">
      <w:pPr>
        <w:numPr>
          <w:ilvl w:val="0"/>
          <w:numId w:val="2"/>
        </w:numPr>
        <w:shd w:val="clear" w:color="auto" w:fill="FFFFFF"/>
        <w:spacing w:before="40" w:after="240" w:line="23" w:lineRule="atLeast"/>
        <w:contextualSpacing/>
        <w:jc w:val="both"/>
        <w:rPr>
          <w:rFonts w:ascii="Gill Sans MT" w:hAnsi="Gill Sans MT"/>
          <w:color w:val="6C6463"/>
        </w:rPr>
      </w:pPr>
      <w:r w:rsidRPr="00212372">
        <w:rPr>
          <w:rFonts w:ascii="Gill Sans MT" w:hAnsi="Gill Sans MT"/>
          <w:color w:val="6C6463"/>
        </w:rPr>
        <w:t>Something which you observe in a classroom during a School Experience Practicum (SEP)</w:t>
      </w:r>
    </w:p>
    <w:p w14:paraId="64BD219B" w14:textId="77777777" w:rsidR="00890054" w:rsidRPr="00212372" w:rsidRDefault="00890054" w:rsidP="007D7768">
      <w:pPr>
        <w:numPr>
          <w:ilvl w:val="0"/>
          <w:numId w:val="2"/>
        </w:numPr>
        <w:shd w:val="clear" w:color="auto" w:fill="FFFFFF"/>
        <w:spacing w:before="40" w:after="240" w:line="23" w:lineRule="atLeast"/>
        <w:contextualSpacing/>
        <w:jc w:val="both"/>
        <w:rPr>
          <w:rFonts w:ascii="Gill Sans MT" w:hAnsi="Gill Sans MT"/>
          <w:color w:val="6C6463"/>
        </w:rPr>
      </w:pPr>
      <w:r w:rsidRPr="00212372">
        <w:rPr>
          <w:rFonts w:ascii="Gill Sans MT" w:hAnsi="Gill Sans MT"/>
          <w:color w:val="6C6463"/>
        </w:rPr>
        <w:t>An interaction with a student(s) which doesn’t go as you expected it to (either positively or negatively)</w:t>
      </w:r>
    </w:p>
    <w:p w14:paraId="46BF1E2F" w14:textId="77777777" w:rsidR="00890054" w:rsidRPr="00212372" w:rsidRDefault="00890054" w:rsidP="007D7768">
      <w:pPr>
        <w:numPr>
          <w:ilvl w:val="0"/>
          <w:numId w:val="2"/>
        </w:numPr>
        <w:shd w:val="clear" w:color="auto" w:fill="FFFFFF"/>
        <w:spacing w:before="40" w:after="240" w:line="23" w:lineRule="atLeast"/>
        <w:contextualSpacing/>
        <w:jc w:val="both"/>
        <w:rPr>
          <w:rFonts w:ascii="Gill Sans MT" w:hAnsi="Gill Sans MT"/>
          <w:color w:val="6C6463"/>
        </w:rPr>
      </w:pPr>
      <w:r w:rsidRPr="00212372">
        <w:rPr>
          <w:rFonts w:ascii="Gill Sans MT" w:hAnsi="Gill Sans MT"/>
          <w:color w:val="6C6463"/>
        </w:rPr>
        <w:t>A conversation with a colleague or student</w:t>
      </w:r>
    </w:p>
    <w:p w14:paraId="2CF5D9FA" w14:textId="77777777" w:rsidR="00890054" w:rsidRPr="00212372" w:rsidRDefault="00890054" w:rsidP="007D7768">
      <w:pPr>
        <w:numPr>
          <w:ilvl w:val="0"/>
          <w:numId w:val="2"/>
        </w:numPr>
        <w:shd w:val="clear" w:color="auto" w:fill="FFFFFF"/>
        <w:spacing w:before="40" w:after="240" w:line="23" w:lineRule="atLeast"/>
        <w:contextualSpacing/>
        <w:jc w:val="both"/>
        <w:rPr>
          <w:rFonts w:ascii="Gill Sans MT" w:hAnsi="Gill Sans MT"/>
          <w:color w:val="6C6463"/>
        </w:rPr>
      </w:pPr>
      <w:r w:rsidRPr="00212372">
        <w:rPr>
          <w:rFonts w:ascii="Gill Sans MT" w:hAnsi="Gill Sans MT"/>
          <w:color w:val="6C6463"/>
        </w:rPr>
        <w:t>A powerful experience of teaching a lesson or part of a lesson</w:t>
      </w:r>
    </w:p>
    <w:p w14:paraId="6EB80AAF" w14:textId="77777777" w:rsidR="00890054" w:rsidRPr="00212372" w:rsidRDefault="00890054" w:rsidP="007D7768">
      <w:pPr>
        <w:numPr>
          <w:ilvl w:val="0"/>
          <w:numId w:val="2"/>
        </w:numPr>
        <w:shd w:val="clear" w:color="auto" w:fill="FFFFFF"/>
        <w:spacing w:before="40" w:after="240" w:line="23" w:lineRule="atLeast"/>
        <w:contextualSpacing/>
        <w:jc w:val="both"/>
        <w:rPr>
          <w:rFonts w:ascii="Gill Sans MT" w:hAnsi="Gill Sans MT"/>
          <w:color w:val="6C6463"/>
        </w:rPr>
      </w:pPr>
      <w:r w:rsidRPr="00212372">
        <w:rPr>
          <w:rFonts w:ascii="Gill Sans MT" w:hAnsi="Gill Sans MT"/>
          <w:color w:val="6C6463"/>
        </w:rPr>
        <w:t>Assessing students’ learning after you have taught them and comparing this to your personal evaluation of your teaching</w:t>
      </w:r>
    </w:p>
    <w:p w14:paraId="257EC4A0" w14:textId="77777777" w:rsidR="00890054" w:rsidRPr="00212372" w:rsidRDefault="00890054" w:rsidP="007D7768">
      <w:pPr>
        <w:numPr>
          <w:ilvl w:val="0"/>
          <w:numId w:val="2"/>
        </w:numPr>
        <w:shd w:val="clear" w:color="auto" w:fill="FFFFFF"/>
        <w:spacing w:before="40" w:after="240" w:line="23" w:lineRule="atLeast"/>
        <w:contextualSpacing/>
        <w:jc w:val="both"/>
        <w:rPr>
          <w:rFonts w:ascii="Gill Sans MT" w:hAnsi="Gill Sans MT"/>
          <w:color w:val="6C6463"/>
        </w:rPr>
      </w:pPr>
      <w:r w:rsidRPr="00212372">
        <w:rPr>
          <w:rFonts w:ascii="Gill Sans MT" w:hAnsi="Gill Sans MT"/>
          <w:color w:val="6C6463"/>
        </w:rPr>
        <w:t>A time when you felt worried or confused</w:t>
      </w:r>
    </w:p>
    <w:p w14:paraId="0B49FB14" w14:textId="77777777" w:rsidR="00890054" w:rsidRPr="00212372" w:rsidRDefault="00890054" w:rsidP="007D7768">
      <w:pPr>
        <w:numPr>
          <w:ilvl w:val="0"/>
          <w:numId w:val="2"/>
        </w:numPr>
        <w:shd w:val="clear" w:color="auto" w:fill="FFFFFF"/>
        <w:spacing w:before="40" w:after="240" w:line="23" w:lineRule="atLeast"/>
        <w:contextualSpacing/>
        <w:jc w:val="both"/>
        <w:rPr>
          <w:rFonts w:ascii="Gill Sans MT" w:hAnsi="Gill Sans MT"/>
          <w:color w:val="6C6463"/>
        </w:rPr>
      </w:pPr>
      <w:r w:rsidRPr="00212372">
        <w:rPr>
          <w:rFonts w:ascii="Gill Sans MT" w:hAnsi="Gill Sans MT"/>
          <w:color w:val="6C6463"/>
        </w:rPr>
        <w:t>A situation when you didn’t know what to do</w:t>
      </w:r>
    </w:p>
    <w:p w14:paraId="3031F6A6" w14:textId="65A1AE29" w:rsidR="00890054" w:rsidRPr="00212372" w:rsidRDefault="00890054" w:rsidP="007D7768">
      <w:pPr>
        <w:numPr>
          <w:ilvl w:val="0"/>
          <w:numId w:val="2"/>
        </w:numPr>
        <w:shd w:val="clear" w:color="auto" w:fill="FFFFFF"/>
        <w:spacing w:before="40" w:after="240" w:line="23" w:lineRule="atLeast"/>
        <w:contextualSpacing/>
        <w:jc w:val="both"/>
        <w:rPr>
          <w:rFonts w:ascii="Gill Sans MT" w:hAnsi="Gill Sans MT"/>
          <w:color w:val="6C6463"/>
        </w:rPr>
      </w:pPr>
      <w:r w:rsidRPr="00212372">
        <w:rPr>
          <w:rFonts w:ascii="Gill Sans MT" w:hAnsi="Gill Sans MT"/>
          <w:color w:val="6C6463"/>
        </w:rPr>
        <w:t xml:space="preserve">A taught session </w:t>
      </w:r>
      <w:r w:rsidR="00AA4AE1" w:rsidRPr="00212372">
        <w:rPr>
          <w:rFonts w:ascii="Gill Sans MT" w:hAnsi="Gill Sans MT"/>
          <w:color w:val="6C6463"/>
        </w:rPr>
        <w:t xml:space="preserve">throughout your journey at </w:t>
      </w:r>
      <w:r w:rsidR="00212372" w:rsidRPr="00212372">
        <w:rPr>
          <w:rFonts w:ascii="Gill Sans MT" w:hAnsi="Gill Sans MT"/>
          <w:color w:val="6C6463"/>
        </w:rPr>
        <w:t>the Professional Diploma for Teacher Education.</w:t>
      </w:r>
      <w:r w:rsidR="00AA4AE1" w:rsidRPr="00212372">
        <w:rPr>
          <w:rFonts w:ascii="Gill Sans MT" w:hAnsi="Gill Sans MT"/>
          <w:color w:val="6C6463"/>
        </w:rPr>
        <w:t xml:space="preserve">, </w:t>
      </w:r>
      <w:r w:rsidRPr="00212372">
        <w:rPr>
          <w:rFonts w:ascii="Gill Sans MT" w:hAnsi="Gill Sans MT"/>
          <w:color w:val="6C6463"/>
        </w:rPr>
        <w:t>which caused you to question your personal beliefs or make important new connections in your thinking</w:t>
      </w:r>
    </w:p>
    <w:p w14:paraId="06A34658" w14:textId="77777777" w:rsidR="00212372" w:rsidRPr="00212372" w:rsidRDefault="00212372" w:rsidP="00212372">
      <w:pPr>
        <w:shd w:val="clear" w:color="auto" w:fill="FFFFFF"/>
        <w:spacing w:before="40" w:after="240" w:line="23" w:lineRule="atLeast"/>
        <w:ind w:left="720"/>
        <w:contextualSpacing/>
        <w:jc w:val="both"/>
        <w:rPr>
          <w:rFonts w:ascii="Gill Sans MT" w:hAnsi="Gill Sans MT"/>
          <w:color w:val="6C6463"/>
        </w:rPr>
      </w:pPr>
    </w:p>
    <w:p w14:paraId="07D0039E" w14:textId="6B549EB8" w:rsidR="00890054" w:rsidRPr="00212372" w:rsidRDefault="00890054" w:rsidP="007D7768">
      <w:pPr>
        <w:shd w:val="clear" w:color="auto" w:fill="FFFFFF"/>
        <w:spacing w:before="40" w:after="240" w:line="23" w:lineRule="atLeast"/>
        <w:jc w:val="both"/>
        <w:rPr>
          <w:rFonts w:ascii="Gill Sans MT" w:eastAsia="Times New Roman" w:hAnsi="Gill Sans MT" w:cstheme="majorBidi"/>
          <w:color w:val="000000"/>
        </w:rPr>
      </w:pPr>
      <w:r w:rsidRPr="00212372">
        <w:rPr>
          <w:rFonts w:ascii="Gill Sans MT" w:hAnsi="Gill Sans MT"/>
          <w:color w:val="6C6463"/>
        </w:rPr>
        <w:t xml:space="preserve">To </w:t>
      </w:r>
      <w:r w:rsidR="00B41801" w:rsidRPr="00212372">
        <w:rPr>
          <w:rFonts w:ascii="Gill Sans MT" w:hAnsi="Gill Sans MT"/>
          <w:color w:val="6C6463"/>
        </w:rPr>
        <w:t>analyze</w:t>
      </w:r>
      <w:r w:rsidRPr="00212372">
        <w:rPr>
          <w:rFonts w:ascii="Gill Sans MT" w:hAnsi="Gill Sans MT"/>
          <w:color w:val="6C6463"/>
        </w:rPr>
        <w:t xml:space="preserve"> a critical incident, work through the stages of Gibbs’ (1988) model, starting with Description and moving clockwise around the stages. You could then move to Kolb’s (1984) stages of Abstract</w:t>
      </w:r>
      <w:r w:rsidRPr="00212372">
        <w:rPr>
          <w:rFonts w:ascii="Gill Sans MT" w:eastAsia="Calibri" w:hAnsi="Gill Sans MT" w:cstheme="majorBidi"/>
          <w:color w:val="000000"/>
        </w:rPr>
        <w:t xml:space="preserve"> </w:t>
      </w:r>
      <w:r w:rsidR="00B41801" w:rsidRPr="00212372">
        <w:rPr>
          <w:rFonts w:ascii="Gill Sans MT" w:hAnsi="Gill Sans MT"/>
          <w:color w:val="6C6463"/>
        </w:rPr>
        <w:t>Conceptualization</w:t>
      </w:r>
      <w:r w:rsidRPr="00212372">
        <w:rPr>
          <w:rFonts w:ascii="Gill Sans MT" w:hAnsi="Gill Sans MT"/>
          <w:color w:val="6C6463"/>
        </w:rPr>
        <w:t xml:space="preserve"> and, finally, Active Experimentation. Following this final </w:t>
      </w:r>
      <w:r w:rsidR="003D3F6A" w:rsidRPr="00212372">
        <w:rPr>
          <w:rFonts w:ascii="Gill Sans MT" w:hAnsi="Gill Sans MT"/>
          <w:color w:val="6C6463"/>
        </w:rPr>
        <w:t>stage,</w:t>
      </w:r>
      <w:r w:rsidRPr="00212372">
        <w:rPr>
          <w:rFonts w:ascii="Gill Sans MT" w:hAnsi="Gill Sans MT"/>
          <w:color w:val="6C6463"/>
        </w:rPr>
        <w:t xml:space="preserve"> you can start the reflective process again.</w:t>
      </w:r>
      <w:r w:rsidRPr="00212372">
        <w:rPr>
          <w:rFonts w:ascii="Gill Sans MT" w:eastAsia="Calibri" w:hAnsi="Gill Sans MT" w:cstheme="majorBidi"/>
          <w:color w:val="000000"/>
        </w:rPr>
        <w:t xml:space="preserve"> </w:t>
      </w:r>
    </w:p>
    <w:p w14:paraId="5227788C" w14:textId="7F785B92" w:rsidR="00890054" w:rsidRPr="007D7768" w:rsidRDefault="00890054" w:rsidP="007D7768">
      <w:pPr>
        <w:pStyle w:val="Heading2"/>
        <w:bidi/>
        <w:spacing w:after="240" w:line="240" w:lineRule="auto"/>
        <w:jc w:val="right"/>
        <w:rPr>
          <w:rFonts w:ascii="Gill Sans MT" w:eastAsiaTheme="minorEastAsia" w:hAnsi="Gill Sans MT" w:cs="Arial"/>
          <w:b/>
          <w:bCs/>
          <w:caps/>
          <w:noProof/>
          <w:color w:val="C2113A"/>
          <w:sz w:val="28"/>
        </w:rPr>
      </w:pPr>
      <w:bookmarkStart w:id="10" w:name="_Toc79053810"/>
      <w:r w:rsidRPr="007D7768">
        <w:rPr>
          <w:rFonts w:ascii="Gill Sans MT" w:eastAsiaTheme="minorEastAsia" w:hAnsi="Gill Sans MT" w:cs="Arial"/>
          <w:b/>
          <w:bCs/>
          <w:caps/>
          <w:noProof/>
          <w:color w:val="C2113A"/>
          <w:sz w:val="28"/>
        </w:rPr>
        <w:t>What</w:t>
      </w:r>
      <w:r w:rsidR="006B660D" w:rsidRPr="007D7768">
        <w:rPr>
          <w:rFonts w:ascii="Gill Sans MT" w:eastAsiaTheme="minorEastAsia" w:hAnsi="Gill Sans MT" w:cs="Arial"/>
          <w:b/>
          <w:bCs/>
          <w:caps/>
          <w:noProof/>
          <w:color w:val="C2113A"/>
          <w:sz w:val="28"/>
        </w:rPr>
        <w:t>’s</w:t>
      </w:r>
      <w:r w:rsidRPr="007D7768">
        <w:rPr>
          <w:rFonts w:ascii="Gill Sans MT" w:eastAsiaTheme="minorEastAsia" w:hAnsi="Gill Sans MT" w:cs="Arial"/>
          <w:b/>
          <w:bCs/>
          <w:caps/>
          <w:noProof/>
          <w:color w:val="C2113A"/>
          <w:sz w:val="28"/>
        </w:rPr>
        <w:t xml:space="preserve"> next?</w:t>
      </w:r>
      <w:bookmarkEnd w:id="10"/>
    </w:p>
    <w:p w14:paraId="4F487CE2" w14:textId="77777777" w:rsidR="00890054" w:rsidRPr="00212372" w:rsidRDefault="00890054" w:rsidP="007D7768">
      <w:pPr>
        <w:shd w:val="clear" w:color="auto" w:fill="FFFFFF"/>
        <w:spacing w:before="40" w:after="240" w:line="23" w:lineRule="atLeast"/>
        <w:jc w:val="both"/>
        <w:rPr>
          <w:rFonts w:ascii="Gill Sans MT" w:hAnsi="Gill Sans MT"/>
          <w:color w:val="6C6463"/>
        </w:rPr>
      </w:pPr>
      <w:r w:rsidRPr="00212372">
        <w:rPr>
          <w:rFonts w:ascii="Gill Sans MT" w:hAnsi="Gill Sans MT"/>
          <w:color w:val="6C6463"/>
        </w:rPr>
        <w:t>Reflection should lead to deeper understanding of your thoughts, feelings, motivations etc. These should</w:t>
      </w:r>
      <w:r w:rsidRPr="00212372">
        <w:rPr>
          <w:rFonts w:ascii="Gill Sans MT" w:eastAsia="Calibri" w:hAnsi="Gill Sans MT" w:cstheme="majorBidi"/>
          <w:lang w:val="en-GB"/>
        </w:rPr>
        <w:t xml:space="preserve"> </w:t>
      </w:r>
      <w:r w:rsidRPr="00212372">
        <w:rPr>
          <w:rFonts w:ascii="Gill Sans MT" w:hAnsi="Gill Sans MT"/>
          <w:color w:val="6C6463"/>
        </w:rPr>
        <w:t xml:space="preserve">affect the actions that you decide to take – sometimes reflection will confirm to you that your current actions are good ones; sometimes you will want to change something about what you are doing, or try out something new. In this case you may find it helpful to list some actions, perhaps in an action plan. The type of action and timescale you choose will depend on the type of reflection you are doing and what your reflection relates to. </w:t>
      </w:r>
    </w:p>
    <w:p w14:paraId="31E864CD" w14:textId="40CE6394" w:rsidR="00890054" w:rsidRPr="00212372" w:rsidRDefault="00890054" w:rsidP="00212372">
      <w:pPr>
        <w:shd w:val="clear" w:color="auto" w:fill="FFFFFF"/>
        <w:spacing w:before="40" w:after="240" w:line="23" w:lineRule="atLeast"/>
        <w:jc w:val="both"/>
        <w:rPr>
          <w:rFonts w:ascii="Gill Sans MT" w:hAnsi="Gill Sans MT"/>
          <w:color w:val="6C6463"/>
        </w:rPr>
      </w:pPr>
      <w:r w:rsidRPr="00212372">
        <w:rPr>
          <w:rFonts w:ascii="Gill Sans MT" w:hAnsi="Gill Sans MT"/>
          <w:color w:val="6C6463"/>
        </w:rPr>
        <w:t>Reflections in your weekly journal should generate short-term actions. For example, after reflecting on a lesson during a SEP that didn’t go as planned, your actions may include:</w:t>
      </w:r>
    </w:p>
    <w:p w14:paraId="3B6FDEE5" w14:textId="77777777" w:rsidR="00890054" w:rsidRPr="00212372" w:rsidRDefault="00890054" w:rsidP="007D7768">
      <w:pPr>
        <w:numPr>
          <w:ilvl w:val="0"/>
          <w:numId w:val="2"/>
        </w:numPr>
        <w:shd w:val="clear" w:color="auto" w:fill="FFFFFF"/>
        <w:spacing w:before="40" w:after="240" w:line="23" w:lineRule="atLeast"/>
        <w:jc w:val="both"/>
        <w:rPr>
          <w:rFonts w:ascii="Gill Sans MT" w:hAnsi="Gill Sans MT"/>
          <w:color w:val="6C6463"/>
        </w:rPr>
      </w:pPr>
      <w:r w:rsidRPr="00212372">
        <w:rPr>
          <w:rFonts w:ascii="Gill Sans MT" w:hAnsi="Gill Sans MT"/>
          <w:color w:val="6C6463"/>
        </w:rPr>
        <w:t>Speak to my mentor and ask advice about how to improve my scientific explanation (tomorrow)</w:t>
      </w:r>
    </w:p>
    <w:p w14:paraId="4DC6C989" w14:textId="77777777" w:rsidR="00890054" w:rsidRPr="00212372" w:rsidRDefault="00890054" w:rsidP="007D7768">
      <w:pPr>
        <w:numPr>
          <w:ilvl w:val="0"/>
          <w:numId w:val="2"/>
        </w:numPr>
        <w:shd w:val="clear" w:color="auto" w:fill="FFFFFF"/>
        <w:spacing w:before="40" w:after="240" w:line="23" w:lineRule="atLeast"/>
        <w:jc w:val="both"/>
        <w:rPr>
          <w:rFonts w:ascii="Gill Sans MT" w:hAnsi="Gill Sans MT"/>
          <w:color w:val="6C6463"/>
        </w:rPr>
      </w:pPr>
      <w:r w:rsidRPr="00212372">
        <w:rPr>
          <w:rFonts w:ascii="Gill Sans MT" w:hAnsi="Gill Sans MT"/>
          <w:color w:val="6C6463"/>
        </w:rPr>
        <w:lastRenderedPageBreak/>
        <w:t>Plan a lesson including a script of the key explanation I am going to give (by the end of this week)</w:t>
      </w:r>
    </w:p>
    <w:p w14:paraId="5E2E7E82" w14:textId="77777777" w:rsidR="00890054" w:rsidRPr="00212372" w:rsidRDefault="00890054" w:rsidP="007D7768">
      <w:pPr>
        <w:numPr>
          <w:ilvl w:val="0"/>
          <w:numId w:val="2"/>
        </w:numPr>
        <w:shd w:val="clear" w:color="auto" w:fill="FFFFFF"/>
        <w:spacing w:before="40" w:after="240" w:line="23" w:lineRule="atLeast"/>
        <w:jc w:val="both"/>
        <w:rPr>
          <w:rFonts w:ascii="Gill Sans MT" w:hAnsi="Gill Sans MT"/>
          <w:color w:val="6C6463"/>
        </w:rPr>
      </w:pPr>
      <w:r w:rsidRPr="00212372">
        <w:rPr>
          <w:rFonts w:ascii="Gill Sans MT" w:hAnsi="Gill Sans MT"/>
          <w:color w:val="6C6463"/>
        </w:rPr>
        <w:t>After I have taught the lesson, ask my mentor to give me feedback on how my explanation is developing (next mentor meeting)</w:t>
      </w:r>
    </w:p>
    <w:p w14:paraId="0E263C7C" w14:textId="48CEF4CA" w:rsidR="00890054" w:rsidRPr="00212372" w:rsidRDefault="00890054" w:rsidP="00212372">
      <w:pPr>
        <w:shd w:val="clear" w:color="auto" w:fill="FFFFFF"/>
        <w:spacing w:before="40" w:after="240" w:line="23" w:lineRule="atLeast"/>
        <w:jc w:val="both"/>
        <w:rPr>
          <w:rFonts w:ascii="Gill Sans MT" w:hAnsi="Gill Sans MT"/>
          <w:color w:val="6C6463"/>
        </w:rPr>
      </w:pPr>
      <w:r w:rsidRPr="00212372">
        <w:rPr>
          <w:rFonts w:ascii="Gill Sans MT" w:hAnsi="Gill Sans MT"/>
          <w:color w:val="6C6463"/>
        </w:rPr>
        <w:t xml:space="preserve">In your Module 3 reflective essays you might identify some </w:t>
      </w:r>
      <w:r w:rsidR="00751CAD" w:rsidRPr="00212372">
        <w:rPr>
          <w:rFonts w:ascii="Gill Sans MT" w:hAnsi="Gill Sans MT"/>
          <w:color w:val="6C6463"/>
        </w:rPr>
        <w:t>longer-term</w:t>
      </w:r>
      <w:r w:rsidRPr="00212372">
        <w:rPr>
          <w:rFonts w:ascii="Gill Sans MT" w:hAnsi="Gill Sans MT"/>
          <w:color w:val="6C6463"/>
        </w:rPr>
        <w:t xml:space="preserve"> targets for development, perhaps as well as some more immediate targets. </w:t>
      </w:r>
    </w:p>
    <w:p w14:paraId="0D8C893F" w14:textId="4691C2EC" w:rsidR="00890054" w:rsidRPr="00212372" w:rsidRDefault="00890054" w:rsidP="00212372">
      <w:pPr>
        <w:spacing w:before="40" w:after="240" w:line="23" w:lineRule="atLeast"/>
        <w:jc w:val="both"/>
        <w:rPr>
          <w:rFonts w:ascii="Gill Sans MT" w:hAnsi="Gill Sans MT"/>
          <w:b/>
          <w:bCs/>
          <w:color w:val="6C6463"/>
        </w:rPr>
      </w:pPr>
      <w:bookmarkStart w:id="11" w:name="_Hlk22924004"/>
      <w:r w:rsidRPr="00212372">
        <w:rPr>
          <w:rFonts w:ascii="Gill Sans MT" w:hAnsi="Gill Sans MT"/>
          <w:b/>
          <w:bCs/>
          <w:color w:val="6C6463"/>
        </w:rPr>
        <w:t>References</w:t>
      </w:r>
    </w:p>
    <w:p w14:paraId="561D106A" w14:textId="60EFB3E5" w:rsidR="00890054" w:rsidRPr="00212372" w:rsidRDefault="00890054" w:rsidP="00212372">
      <w:pPr>
        <w:spacing w:before="40" w:after="240" w:line="23" w:lineRule="atLeast"/>
        <w:jc w:val="both"/>
        <w:rPr>
          <w:rFonts w:ascii="Gill Sans MT" w:hAnsi="Gill Sans MT"/>
          <w:color w:val="6C6463"/>
        </w:rPr>
      </w:pPr>
      <w:r w:rsidRPr="00212372">
        <w:rPr>
          <w:rFonts w:ascii="Gill Sans MT" w:hAnsi="Gill Sans MT"/>
          <w:color w:val="6C6463"/>
        </w:rPr>
        <w:t>Branch (Jr), W.T., &amp; Paranjape, A., 2002, 'Feedback and reflection: Teaching methods for clinical settings', Academic Medicine, Vol. 77, No. 12/Dec, Pt 1, pp. 1185-1188.</w:t>
      </w:r>
    </w:p>
    <w:p w14:paraId="3B9252CE" w14:textId="66D54210" w:rsidR="00890054" w:rsidRPr="00212372" w:rsidRDefault="00890054" w:rsidP="00212372">
      <w:pPr>
        <w:spacing w:before="40" w:after="240" w:line="23" w:lineRule="atLeast"/>
        <w:jc w:val="both"/>
        <w:rPr>
          <w:rFonts w:ascii="Gill Sans MT" w:hAnsi="Gill Sans MT"/>
          <w:color w:val="6C6463"/>
        </w:rPr>
      </w:pPr>
      <w:r w:rsidRPr="00212372">
        <w:rPr>
          <w:rFonts w:ascii="Gill Sans MT" w:hAnsi="Gill Sans MT"/>
          <w:color w:val="6C6463"/>
        </w:rPr>
        <w:t>Gibbs G (1988) Learning by Doing: A guide to teaching and learning methods. Further Education Unit. Oxford Polytechnic: Oxford.</w:t>
      </w:r>
    </w:p>
    <w:p w14:paraId="700D2C4E" w14:textId="1E5452E8" w:rsidR="00890054" w:rsidRPr="00212372" w:rsidRDefault="00890054" w:rsidP="00212372">
      <w:pPr>
        <w:spacing w:before="40" w:after="240" w:line="23" w:lineRule="atLeast"/>
        <w:jc w:val="both"/>
        <w:rPr>
          <w:rFonts w:ascii="Gill Sans MT" w:hAnsi="Gill Sans MT"/>
          <w:color w:val="6C6463"/>
        </w:rPr>
      </w:pPr>
      <w:r w:rsidRPr="00212372">
        <w:rPr>
          <w:rFonts w:ascii="Gill Sans MT" w:hAnsi="Gill Sans MT"/>
          <w:color w:val="6C6463"/>
        </w:rPr>
        <w:t>Kolb, D. (1984) Experiential Learning: experience as the source of learning and development. Englewood Cliffs, Prentice Hall.</w:t>
      </w:r>
    </w:p>
    <w:p w14:paraId="78B0A2B0" w14:textId="787C6DC8" w:rsidR="0041115F" w:rsidRPr="00212372" w:rsidRDefault="00AB66AD" w:rsidP="007D7768">
      <w:pPr>
        <w:spacing w:before="40" w:after="240" w:line="23" w:lineRule="atLeast"/>
        <w:jc w:val="both"/>
        <w:rPr>
          <w:rFonts w:ascii="Gill Sans MT" w:eastAsia="Calibri" w:hAnsi="Gill Sans MT" w:cstheme="majorBidi"/>
          <w:color w:val="000000"/>
          <w:lang w:val="en-GB"/>
        </w:rPr>
      </w:pPr>
      <w:r w:rsidRPr="00212372">
        <w:rPr>
          <w:rFonts w:ascii="Gill Sans MT" w:hAnsi="Gill Sans MT" w:cstheme="majorBidi"/>
        </w:rPr>
        <w:t>(</w:t>
      </w:r>
      <w:hyperlink r:id="rId16" w:history="1">
        <w:r w:rsidRPr="00212372">
          <w:rPr>
            <w:rFonts w:ascii="Gill Sans MT" w:eastAsia="Calibri" w:hAnsi="Gill Sans MT" w:cstheme="majorBidi"/>
            <w:color w:val="0563C1"/>
            <w:u w:val="single"/>
            <w:lang w:val="en-GB"/>
          </w:rPr>
          <w:t>Monash</w:t>
        </w:r>
      </w:hyperlink>
      <w:r w:rsidRPr="00212372">
        <w:rPr>
          <w:rFonts w:ascii="Gill Sans MT" w:eastAsia="Calibri" w:hAnsi="Gill Sans MT" w:cstheme="majorBidi"/>
          <w:color w:val="0563C1"/>
          <w:u w:val="single"/>
          <w:lang w:val="en-GB"/>
        </w:rPr>
        <w:t xml:space="preserve"> University)</w:t>
      </w:r>
      <w:r w:rsidRPr="00212372">
        <w:rPr>
          <w:rStyle w:val="FootnoteReference"/>
          <w:rFonts w:ascii="Gill Sans MT" w:eastAsia="Calibri" w:hAnsi="Gill Sans MT" w:cstheme="majorBidi"/>
          <w:color w:val="0563C1"/>
          <w:u w:val="single"/>
          <w:lang w:val="en-GB"/>
        </w:rPr>
        <w:footnoteReference w:id="7"/>
      </w:r>
      <w:r w:rsidR="00B41801" w:rsidRPr="00212372">
        <w:rPr>
          <w:rFonts w:ascii="Gill Sans MT" w:eastAsia="Calibri" w:hAnsi="Gill Sans MT" w:cstheme="majorBidi"/>
          <w:color w:val="000000"/>
          <w:lang w:val="en-GB"/>
        </w:rPr>
        <w:t xml:space="preserve"> </w:t>
      </w:r>
    </w:p>
    <w:bookmarkEnd w:id="11"/>
    <w:p w14:paraId="09C84FFA" w14:textId="23FD41C2" w:rsidR="00AA4AE1" w:rsidRPr="00212372" w:rsidRDefault="00284912" w:rsidP="00212372">
      <w:pPr>
        <w:spacing w:before="40" w:after="240" w:line="23" w:lineRule="atLeast"/>
        <w:jc w:val="both"/>
        <w:rPr>
          <w:rFonts w:ascii="Gill Sans MT" w:eastAsia="Calibri" w:hAnsi="Gill Sans MT" w:cstheme="majorBidi"/>
          <w:color w:val="000000"/>
          <w:lang w:val="en-GB"/>
        </w:rPr>
      </w:pPr>
      <w:r w:rsidRPr="00212372">
        <w:rPr>
          <w:rFonts w:ascii="Gill Sans MT" w:eastAsia="Calibri" w:hAnsi="Gill Sans MT" w:cstheme="majorBidi"/>
          <w:color w:val="000000"/>
          <w:lang w:val="en-GB"/>
        </w:rPr>
        <w:br w:type="page"/>
      </w:r>
    </w:p>
    <w:p w14:paraId="1578FB8A" w14:textId="21B7642A" w:rsidR="00AA4AE1" w:rsidRPr="007D7768" w:rsidRDefault="00AA4AE1" w:rsidP="007D7768">
      <w:pPr>
        <w:pStyle w:val="Heading2"/>
        <w:bidi/>
        <w:spacing w:after="240" w:line="240" w:lineRule="auto"/>
        <w:jc w:val="right"/>
        <w:rPr>
          <w:rFonts w:ascii="Gill Sans MT" w:eastAsiaTheme="minorEastAsia" w:hAnsi="Gill Sans MT" w:cs="Arial"/>
          <w:b/>
          <w:bCs/>
          <w:caps/>
          <w:noProof/>
          <w:color w:val="C2113A"/>
          <w:sz w:val="28"/>
        </w:rPr>
      </w:pPr>
      <w:bookmarkStart w:id="12" w:name="_Toc79053811"/>
      <w:r w:rsidRPr="007D7768">
        <w:rPr>
          <w:rFonts w:ascii="Gill Sans MT" w:eastAsiaTheme="minorEastAsia" w:hAnsi="Gill Sans MT" w:cs="Arial"/>
          <w:b/>
          <w:bCs/>
          <w:caps/>
          <w:noProof/>
          <w:color w:val="C2113A"/>
          <w:sz w:val="28"/>
        </w:rPr>
        <w:lastRenderedPageBreak/>
        <w:t>Directed Activities</w:t>
      </w:r>
      <w:bookmarkEnd w:id="12"/>
      <w:r w:rsidRPr="007D7768">
        <w:rPr>
          <w:rFonts w:ascii="Gill Sans MT" w:eastAsiaTheme="minorEastAsia" w:hAnsi="Gill Sans MT" w:cs="Arial"/>
          <w:b/>
          <w:bCs/>
          <w:caps/>
          <w:noProof/>
          <w:color w:val="C2113A"/>
          <w:sz w:val="28"/>
        </w:rPr>
        <w:t xml:space="preserve"> </w:t>
      </w:r>
    </w:p>
    <w:p w14:paraId="138A543C" w14:textId="11D20353" w:rsidR="0021370A" w:rsidRPr="00212372" w:rsidRDefault="0021370A" w:rsidP="007D7768">
      <w:pPr>
        <w:spacing w:before="40" w:after="240" w:line="23" w:lineRule="atLeast"/>
        <w:jc w:val="both"/>
        <w:rPr>
          <w:rFonts w:ascii="Gill Sans MT" w:hAnsi="Gill Sans MT"/>
          <w:b/>
          <w:bCs/>
          <w:color w:val="6C6463"/>
        </w:rPr>
      </w:pPr>
      <w:r w:rsidRPr="00212372">
        <w:rPr>
          <w:rFonts w:ascii="Gill Sans MT" w:hAnsi="Gill Sans MT"/>
          <w:b/>
          <w:bCs/>
          <w:color w:val="6C6463"/>
        </w:rPr>
        <w:t>Note:  assigned directed activities can be completed</w:t>
      </w:r>
      <w:r w:rsidR="006D4FE3" w:rsidRPr="00212372">
        <w:rPr>
          <w:rFonts w:ascii="Gill Sans MT" w:hAnsi="Gill Sans MT"/>
          <w:b/>
          <w:bCs/>
          <w:color w:val="6C6463"/>
        </w:rPr>
        <w:t xml:space="preserve"> either face to face</w:t>
      </w:r>
      <w:r w:rsidR="00011B71" w:rsidRPr="00212372">
        <w:rPr>
          <w:rFonts w:ascii="Gill Sans MT" w:hAnsi="Gill Sans MT"/>
          <w:b/>
          <w:bCs/>
          <w:color w:val="6C6463"/>
        </w:rPr>
        <w:t xml:space="preserve"> or </w:t>
      </w:r>
      <w:r w:rsidRPr="00212372">
        <w:rPr>
          <w:rFonts w:ascii="Gill Sans MT" w:hAnsi="Gill Sans MT"/>
          <w:b/>
          <w:bCs/>
          <w:color w:val="6C6463"/>
        </w:rPr>
        <w:t xml:space="preserve">remotely. </w:t>
      </w:r>
    </w:p>
    <w:p w14:paraId="3DC1C900" w14:textId="572B849D" w:rsidR="00AA0699" w:rsidRPr="00212372" w:rsidRDefault="009622E4" w:rsidP="007D7768">
      <w:pPr>
        <w:spacing w:before="40" w:after="240" w:line="23" w:lineRule="atLeast"/>
        <w:jc w:val="both"/>
        <w:rPr>
          <w:rFonts w:ascii="Gill Sans MT" w:hAnsi="Gill Sans MT"/>
          <w:color w:val="6C6463"/>
        </w:rPr>
      </w:pPr>
      <w:r w:rsidRPr="00212372">
        <w:rPr>
          <w:rFonts w:ascii="Gill Sans MT" w:hAnsi="Gill Sans MT"/>
          <w:color w:val="6C6463"/>
        </w:rPr>
        <w:t>Please note the following wh</w:t>
      </w:r>
      <w:r w:rsidR="00B72C7E" w:rsidRPr="00212372">
        <w:rPr>
          <w:rFonts w:ascii="Gill Sans MT" w:hAnsi="Gill Sans MT"/>
          <w:color w:val="6C6463"/>
        </w:rPr>
        <w:t xml:space="preserve">en in </w:t>
      </w:r>
      <w:r w:rsidR="00AA4AE1" w:rsidRPr="00212372">
        <w:rPr>
          <w:rFonts w:ascii="Gill Sans MT" w:hAnsi="Gill Sans MT"/>
          <w:color w:val="6C6463"/>
        </w:rPr>
        <w:t>practicum</w:t>
      </w:r>
      <w:r w:rsidR="00AA0699" w:rsidRPr="00212372">
        <w:rPr>
          <w:rFonts w:ascii="Gill Sans MT" w:hAnsi="Gill Sans MT"/>
          <w:color w:val="6C6463"/>
        </w:rPr>
        <w:t xml:space="preserve">: </w:t>
      </w:r>
    </w:p>
    <w:p w14:paraId="2065C392" w14:textId="77777777" w:rsidR="006D1991" w:rsidRPr="00212372" w:rsidRDefault="006D1991" w:rsidP="007D7768">
      <w:pPr>
        <w:pStyle w:val="ListParagraph"/>
        <w:spacing w:before="40" w:after="240" w:line="23" w:lineRule="atLeast"/>
        <w:jc w:val="both"/>
        <w:rPr>
          <w:rFonts w:ascii="Gill Sans MT" w:hAnsi="Gill Sans MT" w:cstheme="majorBidi"/>
          <w:i/>
          <w:iCs/>
          <w:lang w:val="en-GB"/>
        </w:rPr>
      </w:pPr>
    </w:p>
    <w:p w14:paraId="00BD9BED" w14:textId="7CB0C9C4" w:rsidR="00B72C7E" w:rsidRPr="00212372" w:rsidRDefault="00B72C7E" w:rsidP="007D7768">
      <w:pPr>
        <w:pStyle w:val="ListParagraph"/>
        <w:numPr>
          <w:ilvl w:val="0"/>
          <w:numId w:val="3"/>
        </w:numPr>
        <w:spacing w:before="40" w:after="240" w:line="23" w:lineRule="atLeast"/>
        <w:jc w:val="both"/>
        <w:rPr>
          <w:rFonts w:ascii="Gill Sans MT" w:hAnsi="Gill Sans MT" w:cstheme="majorBidi"/>
          <w:i/>
          <w:iCs/>
          <w:lang w:val="en-GB"/>
        </w:rPr>
      </w:pPr>
      <w:r w:rsidRPr="00212372">
        <w:rPr>
          <w:rFonts w:ascii="Gill Sans MT" w:hAnsi="Gill Sans MT"/>
          <w:color w:val="6C6463"/>
        </w:rPr>
        <w:t>Along with the assigned activities, you are expected to shadow your mentor up to</w:t>
      </w:r>
      <w:r w:rsidRPr="00212372">
        <w:rPr>
          <w:rFonts w:ascii="Gill Sans MT" w:hAnsi="Gill Sans MT" w:cstheme="majorBidi"/>
          <w:i/>
          <w:iCs/>
          <w:lang w:val="en-GB"/>
        </w:rPr>
        <w:t xml:space="preserve"> </w:t>
      </w:r>
      <w:r w:rsidRPr="00212372">
        <w:rPr>
          <w:rFonts w:ascii="Gill Sans MT" w:hAnsi="Gill Sans MT"/>
          <w:b/>
          <w:bCs/>
          <w:color w:val="6C6463"/>
        </w:rPr>
        <w:t>60% of their load</w:t>
      </w:r>
      <w:r w:rsidR="007160BA" w:rsidRPr="00212372">
        <w:rPr>
          <w:rFonts w:ascii="Gill Sans MT" w:hAnsi="Gill Sans MT"/>
          <w:b/>
          <w:bCs/>
          <w:color w:val="6C6463"/>
        </w:rPr>
        <w:t>.</w:t>
      </w:r>
    </w:p>
    <w:p w14:paraId="10F4253D" w14:textId="3A6CD83F" w:rsidR="00B72C7E" w:rsidRPr="00212372" w:rsidRDefault="00B72C7E" w:rsidP="007D7768">
      <w:pPr>
        <w:pStyle w:val="ListParagraph"/>
        <w:numPr>
          <w:ilvl w:val="0"/>
          <w:numId w:val="3"/>
        </w:numPr>
        <w:spacing w:before="40" w:after="240" w:line="23" w:lineRule="atLeast"/>
        <w:jc w:val="both"/>
        <w:rPr>
          <w:rFonts w:ascii="Gill Sans MT" w:hAnsi="Gill Sans MT" w:cstheme="majorBidi"/>
          <w:i/>
          <w:iCs/>
          <w:lang w:val="en-GB"/>
        </w:rPr>
      </w:pPr>
      <w:r w:rsidRPr="00212372">
        <w:rPr>
          <w:rFonts w:ascii="Gill Sans MT" w:hAnsi="Gill Sans MT"/>
          <w:color w:val="6C6463"/>
        </w:rPr>
        <w:t>You are expected to</w:t>
      </w:r>
      <w:r w:rsidRPr="00212372">
        <w:rPr>
          <w:rFonts w:ascii="Gill Sans MT" w:hAnsi="Gill Sans MT" w:cstheme="majorBidi"/>
          <w:i/>
          <w:iCs/>
          <w:lang w:val="en-GB"/>
        </w:rPr>
        <w:t xml:space="preserve"> </w:t>
      </w:r>
      <w:r w:rsidRPr="00212372">
        <w:rPr>
          <w:rFonts w:ascii="Gill Sans MT" w:hAnsi="Gill Sans MT"/>
          <w:b/>
          <w:bCs/>
          <w:color w:val="6C6463"/>
        </w:rPr>
        <w:t xml:space="preserve">teach </w:t>
      </w:r>
      <w:r w:rsidR="00284912" w:rsidRPr="00212372">
        <w:rPr>
          <w:rFonts w:ascii="Gill Sans MT" w:hAnsi="Gill Sans MT"/>
          <w:b/>
          <w:bCs/>
          <w:color w:val="6C6463"/>
        </w:rPr>
        <w:t xml:space="preserve">at least </w:t>
      </w:r>
      <w:r w:rsidR="00870F64" w:rsidRPr="00212372">
        <w:rPr>
          <w:rFonts w:ascii="Gill Sans MT" w:hAnsi="Gill Sans MT"/>
          <w:b/>
          <w:bCs/>
          <w:color w:val="6C6463"/>
        </w:rPr>
        <w:t>three</w:t>
      </w:r>
      <w:r w:rsidR="00284912" w:rsidRPr="00212372">
        <w:rPr>
          <w:rFonts w:ascii="Gill Sans MT" w:hAnsi="Gill Sans MT"/>
          <w:b/>
          <w:bCs/>
          <w:color w:val="6C6463"/>
        </w:rPr>
        <w:t xml:space="preserve"> lesson</w:t>
      </w:r>
      <w:r w:rsidR="00E60B36" w:rsidRPr="00212372">
        <w:rPr>
          <w:rFonts w:ascii="Gill Sans MT" w:hAnsi="Gill Sans MT"/>
          <w:b/>
          <w:bCs/>
          <w:color w:val="6C6463"/>
        </w:rPr>
        <w:t>s</w:t>
      </w:r>
      <w:r w:rsidR="00284912" w:rsidRPr="00212372">
        <w:rPr>
          <w:rFonts w:ascii="Gill Sans MT" w:hAnsi="Gill Sans MT"/>
          <w:b/>
          <w:bCs/>
          <w:color w:val="6C6463"/>
        </w:rPr>
        <w:t xml:space="preserve"> per week</w:t>
      </w:r>
      <w:r w:rsidR="00284912" w:rsidRPr="00212372">
        <w:rPr>
          <w:rFonts w:ascii="Gill Sans MT" w:hAnsi="Gill Sans MT" w:cstheme="majorBidi"/>
          <w:b/>
          <w:bCs/>
          <w:i/>
          <w:iCs/>
          <w:lang w:val="en-GB"/>
        </w:rPr>
        <w:t xml:space="preserve"> </w:t>
      </w:r>
      <w:r w:rsidRPr="00212372">
        <w:rPr>
          <w:rFonts w:ascii="Gill Sans MT" w:hAnsi="Gill Sans MT"/>
          <w:color w:val="6C6463"/>
        </w:rPr>
        <w:t>of the mentor load, either</w:t>
      </w:r>
      <w:r w:rsidRPr="00212372">
        <w:rPr>
          <w:rFonts w:ascii="Gill Sans MT" w:hAnsi="Gill Sans MT" w:cstheme="majorBidi"/>
          <w:i/>
          <w:iCs/>
          <w:lang w:val="en-GB"/>
        </w:rPr>
        <w:t xml:space="preserve"> </w:t>
      </w:r>
      <w:r w:rsidRPr="00212372">
        <w:rPr>
          <w:rFonts w:ascii="Gill Sans MT" w:hAnsi="Gill Sans MT"/>
          <w:b/>
          <w:bCs/>
          <w:color w:val="6C6463"/>
        </w:rPr>
        <w:t>whole or part of lessons</w:t>
      </w:r>
      <w:r w:rsidRPr="00212372">
        <w:rPr>
          <w:rFonts w:ascii="Gill Sans MT" w:hAnsi="Gill Sans MT" w:cstheme="majorBidi"/>
          <w:i/>
          <w:iCs/>
          <w:lang w:val="en-GB"/>
        </w:rPr>
        <w:t xml:space="preserve"> (</w:t>
      </w:r>
      <w:r w:rsidRPr="00212372">
        <w:rPr>
          <w:rFonts w:ascii="Gill Sans MT" w:hAnsi="Gill Sans MT"/>
          <w:color w:val="6C6463"/>
        </w:rPr>
        <w:t>depends on the mentor’s feedback)</w:t>
      </w:r>
      <w:r w:rsidR="007160BA" w:rsidRPr="00212372">
        <w:rPr>
          <w:rFonts w:ascii="Gill Sans MT" w:hAnsi="Gill Sans MT"/>
          <w:color w:val="6C6463"/>
        </w:rPr>
        <w:t>.</w:t>
      </w:r>
    </w:p>
    <w:p w14:paraId="4E48D519" w14:textId="73D62220" w:rsidR="00AA0699" w:rsidRPr="00212372" w:rsidRDefault="002A1EB4" w:rsidP="007D7768">
      <w:pPr>
        <w:pStyle w:val="ListParagraph"/>
        <w:numPr>
          <w:ilvl w:val="0"/>
          <w:numId w:val="3"/>
        </w:numPr>
        <w:spacing w:before="40" w:after="240" w:line="23" w:lineRule="atLeast"/>
        <w:jc w:val="both"/>
        <w:rPr>
          <w:rFonts w:ascii="Gill Sans MT" w:hAnsi="Gill Sans MT"/>
          <w:color w:val="6C6463"/>
        </w:rPr>
      </w:pPr>
      <w:r w:rsidRPr="00212372">
        <w:rPr>
          <w:rFonts w:ascii="Gill Sans MT" w:hAnsi="Gill Sans MT"/>
          <w:color w:val="6C6463"/>
        </w:rPr>
        <w:t>Upload your plans</w:t>
      </w:r>
      <w:r w:rsidRPr="00212372">
        <w:rPr>
          <w:rFonts w:ascii="Gill Sans MT" w:hAnsi="Gill Sans MT" w:cstheme="majorBidi"/>
          <w:i/>
          <w:iCs/>
          <w:lang w:val="en-GB"/>
        </w:rPr>
        <w:t xml:space="preserve"> </w:t>
      </w:r>
      <w:r w:rsidRPr="00212372">
        <w:rPr>
          <w:rFonts w:ascii="Gill Sans MT" w:hAnsi="Gill Sans MT"/>
          <w:b/>
          <w:bCs/>
          <w:color w:val="6C6463"/>
        </w:rPr>
        <w:t xml:space="preserve">on </w:t>
      </w:r>
      <w:r w:rsidR="00BD6E39">
        <w:rPr>
          <w:rFonts w:ascii="Gill Sans MT" w:hAnsi="Gill Sans MT"/>
          <w:b/>
          <w:bCs/>
          <w:color w:val="6C6463"/>
        </w:rPr>
        <w:t>Moodle</w:t>
      </w:r>
      <w:r w:rsidR="000A5562" w:rsidRPr="00212372">
        <w:rPr>
          <w:rFonts w:ascii="Gill Sans MT" w:hAnsi="Gill Sans MT" w:cstheme="majorBidi"/>
          <w:i/>
          <w:iCs/>
        </w:rPr>
        <w:t xml:space="preserve"> </w:t>
      </w:r>
      <w:r w:rsidRPr="00212372">
        <w:rPr>
          <w:rFonts w:ascii="Gill Sans MT" w:hAnsi="Gill Sans MT"/>
          <w:color w:val="6C6463"/>
        </w:rPr>
        <w:t xml:space="preserve">on </w:t>
      </w:r>
      <w:r w:rsidR="004A6590" w:rsidRPr="00212372">
        <w:rPr>
          <w:rFonts w:ascii="Gill Sans MT" w:hAnsi="Gill Sans MT"/>
          <w:color w:val="6C6463"/>
        </w:rPr>
        <w:t xml:space="preserve">a </w:t>
      </w:r>
      <w:r w:rsidRPr="00212372">
        <w:rPr>
          <w:rFonts w:ascii="Gill Sans MT" w:hAnsi="Gill Sans MT"/>
          <w:color w:val="6C6463"/>
        </w:rPr>
        <w:t xml:space="preserve">weekly </w:t>
      </w:r>
      <w:r w:rsidR="00AA0699" w:rsidRPr="00212372">
        <w:rPr>
          <w:rFonts w:ascii="Gill Sans MT" w:hAnsi="Gill Sans MT"/>
          <w:color w:val="6C6463"/>
        </w:rPr>
        <w:t>basis.</w:t>
      </w:r>
    </w:p>
    <w:p w14:paraId="5B240097" w14:textId="5D8AE38E" w:rsidR="00AA0699" w:rsidRPr="00212372" w:rsidRDefault="00AA0699" w:rsidP="007D7768">
      <w:pPr>
        <w:pStyle w:val="ListParagraph"/>
        <w:numPr>
          <w:ilvl w:val="0"/>
          <w:numId w:val="3"/>
        </w:numPr>
        <w:spacing w:before="40" w:after="240" w:line="23" w:lineRule="atLeast"/>
        <w:jc w:val="both"/>
        <w:rPr>
          <w:rFonts w:ascii="Gill Sans MT" w:hAnsi="Gill Sans MT" w:cstheme="majorBidi"/>
          <w:i/>
          <w:iCs/>
          <w:lang w:val="en-GB"/>
        </w:rPr>
      </w:pPr>
      <w:r w:rsidRPr="00212372">
        <w:rPr>
          <w:rFonts w:ascii="Gill Sans MT" w:hAnsi="Gill Sans MT"/>
          <w:color w:val="6C6463"/>
        </w:rPr>
        <w:t>Apply what you acquired in</w:t>
      </w:r>
      <w:r w:rsidRPr="00212372">
        <w:rPr>
          <w:rFonts w:ascii="Gill Sans MT" w:hAnsi="Gill Sans MT"/>
          <w:b/>
          <w:bCs/>
          <w:color w:val="6C6463"/>
        </w:rPr>
        <w:t xml:space="preserve"> ACRW</w:t>
      </w:r>
      <w:r w:rsidRPr="00212372">
        <w:rPr>
          <w:rFonts w:ascii="Gill Sans MT" w:hAnsi="Gill Sans MT" w:cstheme="majorBidi"/>
          <w:i/>
          <w:iCs/>
          <w:lang w:val="en-GB"/>
        </w:rPr>
        <w:t xml:space="preserve"> </w:t>
      </w:r>
      <w:r w:rsidRPr="00212372">
        <w:rPr>
          <w:rFonts w:ascii="Gill Sans MT" w:hAnsi="Gill Sans MT"/>
          <w:color w:val="6C6463"/>
        </w:rPr>
        <w:t>while writing your weekly journal</w:t>
      </w:r>
      <w:r w:rsidR="007160BA" w:rsidRPr="00212372">
        <w:rPr>
          <w:rFonts w:ascii="Gill Sans MT" w:hAnsi="Gill Sans MT"/>
          <w:color w:val="6C6463"/>
        </w:rPr>
        <w:t>.</w:t>
      </w:r>
    </w:p>
    <w:p w14:paraId="0F3778E6" w14:textId="732EDC1B" w:rsidR="00AA0699" w:rsidRPr="00212372" w:rsidRDefault="00AA0699" w:rsidP="007D7768">
      <w:pPr>
        <w:pStyle w:val="ListParagraph"/>
        <w:numPr>
          <w:ilvl w:val="0"/>
          <w:numId w:val="3"/>
        </w:numPr>
        <w:spacing w:before="40" w:after="240" w:line="23" w:lineRule="atLeast"/>
        <w:jc w:val="both"/>
        <w:rPr>
          <w:rFonts w:ascii="Gill Sans MT" w:hAnsi="Gill Sans MT" w:cstheme="majorBidi"/>
          <w:i/>
          <w:iCs/>
          <w:lang w:val="en-GB"/>
        </w:rPr>
      </w:pPr>
      <w:r w:rsidRPr="00212372">
        <w:rPr>
          <w:rFonts w:ascii="Gill Sans MT" w:hAnsi="Gill Sans MT"/>
          <w:color w:val="6C6463"/>
        </w:rPr>
        <w:t>From</w:t>
      </w:r>
      <w:r w:rsidRPr="00212372">
        <w:rPr>
          <w:rFonts w:ascii="Gill Sans MT" w:hAnsi="Gill Sans MT" w:cstheme="majorBidi"/>
          <w:i/>
          <w:iCs/>
          <w:lang w:val="en-GB"/>
        </w:rPr>
        <w:t xml:space="preserve"> </w:t>
      </w:r>
      <w:r w:rsidR="002A1EB4" w:rsidRPr="00212372">
        <w:rPr>
          <w:rFonts w:ascii="Gill Sans MT" w:hAnsi="Gill Sans MT"/>
          <w:b/>
          <w:bCs/>
          <w:color w:val="6C6463"/>
        </w:rPr>
        <w:t>week One</w:t>
      </w:r>
      <w:r w:rsidRPr="00212372">
        <w:rPr>
          <w:rFonts w:ascii="Gill Sans MT" w:hAnsi="Gill Sans MT" w:cstheme="majorBidi"/>
          <w:i/>
          <w:iCs/>
          <w:lang w:val="en-GB"/>
        </w:rPr>
        <w:t xml:space="preserve">, </w:t>
      </w:r>
      <w:r w:rsidRPr="00212372">
        <w:rPr>
          <w:rFonts w:ascii="Gill Sans MT" w:hAnsi="Gill Sans MT"/>
          <w:color w:val="6C6463"/>
        </w:rPr>
        <w:t>choose one grade level, reflect how the taught materials for this grade level integrate (discuss interdisciplinary interaction)</w:t>
      </w:r>
      <w:r w:rsidR="002A1EB4" w:rsidRPr="00212372">
        <w:rPr>
          <w:rFonts w:ascii="Gill Sans MT" w:hAnsi="Gill Sans MT"/>
          <w:color w:val="6C6463"/>
        </w:rPr>
        <w:t>, keep tracking and monitoring and come up</w:t>
      </w:r>
      <w:r w:rsidR="006B660D" w:rsidRPr="00212372">
        <w:rPr>
          <w:rFonts w:ascii="Gill Sans MT" w:hAnsi="Gill Sans MT"/>
          <w:color w:val="6C6463"/>
        </w:rPr>
        <w:t xml:space="preserve"> with alternative ways to integrate taught topics.</w:t>
      </w:r>
      <w:r w:rsidR="006B660D" w:rsidRPr="00212372">
        <w:rPr>
          <w:rFonts w:ascii="Gill Sans MT" w:hAnsi="Gill Sans MT" w:cstheme="majorBidi"/>
          <w:i/>
          <w:iCs/>
          <w:lang w:val="en-GB"/>
        </w:rPr>
        <w:t xml:space="preserve"> </w:t>
      </w:r>
      <w:r w:rsidR="002A1EB4" w:rsidRPr="00212372">
        <w:rPr>
          <w:rFonts w:ascii="Gill Sans MT" w:hAnsi="Gill Sans MT" w:cstheme="majorBidi"/>
          <w:i/>
          <w:iCs/>
          <w:lang w:val="en-GB"/>
        </w:rPr>
        <w:t xml:space="preserve"> </w:t>
      </w:r>
    </w:p>
    <w:p w14:paraId="6C2D5F41" w14:textId="7168065A" w:rsidR="00AA0699" w:rsidRPr="00212372" w:rsidRDefault="00AA0699" w:rsidP="007D7768">
      <w:pPr>
        <w:pStyle w:val="ListParagraph"/>
        <w:numPr>
          <w:ilvl w:val="0"/>
          <w:numId w:val="3"/>
        </w:numPr>
        <w:spacing w:before="40" w:after="240" w:line="23" w:lineRule="atLeast"/>
        <w:jc w:val="both"/>
        <w:rPr>
          <w:rFonts w:ascii="Gill Sans MT" w:hAnsi="Gill Sans MT"/>
          <w:color w:val="6C6463"/>
        </w:rPr>
      </w:pPr>
      <w:r w:rsidRPr="00212372">
        <w:rPr>
          <w:rFonts w:ascii="Gill Sans MT" w:hAnsi="Gill Sans MT"/>
          <w:color w:val="6C6463"/>
        </w:rPr>
        <w:t xml:space="preserve">Make use of the questions in the provided template to write a comprehensive 400 – </w:t>
      </w:r>
      <w:r w:rsidR="003D3F6A" w:rsidRPr="00212372">
        <w:rPr>
          <w:rFonts w:ascii="Gill Sans MT" w:hAnsi="Gill Sans MT"/>
          <w:color w:val="6C6463"/>
        </w:rPr>
        <w:t>500-word</w:t>
      </w:r>
      <w:r w:rsidRPr="00212372">
        <w:rPr>
          <w:rFonts w:ascii="Gill Sans MT" w:hAnsi="Gill Sans MT"/>
          <w:color w:val="6C6463"/>
        </w:rPr>
        <w:t xml:space="preserve"> journal entry. Submit Journal to your AA, </w:t>
      </w:r>
      <w:r w:rsidR="004A6590" w:rsidRPr="00212372">
        <w:rPr>
          <w:rFonts w:ascii="Gill Sans MT" w:hAnsi="Gill Sans MT"/>
          <w:color w:val="6C6463"/>
        </w:rPr>
        <w:t>en</w:t>
      </w:r>
      <w:r w:rsidRPr="00212372">
        <w:rPr>
          <w:rFonts w:ascii="Gill Sans MT" w:hAnsi="Gill Sans MT"/>
          <w:color w:val="6C6463"/>
        </w:rPr>
        <w:t xml:space="preserve">titled with the </w:t>
      </w:r>
      <w:r w:rsidR="007160BA" w:rsidRPr="00212372">
        <w:rPr>
          <w:rFonts w:ascii="Gill Sans MT" w:hAnsi="Gill Sans MT"/>
          <w:color w:val="6C6463"/>
        </w:rPr>
        <w:t>topic given in the</w:t>
      </w:r>
      <w:r w:rsidR="007160BA" w:rsidRPr="00212372">
        <w:rPr>
          <w:rFonts w:ascii="Gill Sans MT" w:hAnsi="Gill Sans MT" w:cstheme="majorBidi"/>
          <w:i/>
          <w:iCs/>
          <w:lang w:val="en-GB"/>
        </w:rPr>
        <w:t xml:space="preserve"> </w:t>
      </w:r>
      <w:r w:rsidR="007160BA" w:rsidRPr="00212372">
        <w:rPr>
          <w:rFonts w:ascii="Gill Sans MT" w:hAnsi="Gill Sans MT"/>
          <w:b/>
          <w:bCs/>
          <w:color w:val="6C6463"/>
        </w:rPr>
        <w:t>weekly reflection theme.</w:t>
      </w:r>
    </w:p>
    <w:p w14:paraId="4D397B73" w14:textId="0B8DBAEF" w:rsidR="0075512F" w:rsidRPr="00212372" w:rsidRDefault="0075512F" w:rsidP="007D7768">
      <w:pPr>
        <w:pStyle w:val="ListParagraph"/>
        <w:numPr>
          <w:ilvl w:val="0"/>
          <w:numId w:val="3"/>
        </w:numPr>
        <w:spacing w:before="40" w:after="240" w:line="23" w:lineRule="atLeast"/>
        <w:jc w:val="both"/>
        <w:rPr>
          <w:rFonts w:ascii="Gill Sans MT" w:hAnsi="Gill Sans MT" w:cstheme="majorBidi"/>
          <w:b/>
          <w:bCs/>
          <w:i/>
          <w:iCs/>
          <w:u w:val="single"/>
        </w:rPr>
      </w:pPr>
      <w:r w:rsidRPr="00212372">
        <w:rPr>
          <w:rFonts w:ascii="Gill Sans MT" w:hAnsi="Gill Sans MT"/>
          <w:color w:val="6C6463"/>
        </w:rPr>
        <w:t>For any support in IT and digital technology please refer to</w:t>
      </w:r>
      <w:r w:rsidRPr="00212372">
        <w:rPr>
          <w:rFonts w:ascii="Gill Sans MT" w:hAnsi="Gill Sans MT" w:cstheme="majorBidi"/>
          <w:i/>
          <w:iCs/>
          <w:lang w:val="en-GB"/>
        </w:rPr>
        <w:t xml:space="preserve"> </w:t>
      </w:r>
      <w:r w:rsidR="009168D6" w:rsidRPr="00212372">
        <w:rPr>
          <w:rFonts w:ascii="Gill Sans MT" w:hAnsi="Gill Sans MT"/>
          <w:b/>
          <w:bCs/>
          <w:color w:val="6C6463"/>
        </w:rPr>
        <w:t>“</w:t>
      </w:r>
      <w:r w:rsidRPr="00212372">
        <w:rPr>
          <w:rFonts w:ascii="Gill Sans MT" w:hAnsi="Gill Sans MT"/>
          <w:b/>
          <w:bCs/>
          <w:color w:val="6C6463"/>
        </w:rPr>
        <w:t>digital enhancement</w:t>
      </w:r>
      <w:r w:rsidR="009168D6" w:rsidRPr="00212372">
        <w:rPr>
          <w:rFonts w:ascii="Gill Sans MT" w:hAnsi="Gill Sans MT"/>
          <w:b/>
          <w:bCs/>
          <w:color w:val="6C6463"/>
        </w:rPr>
        <w:t>”</w:t>
      </w:r>
      <w:r w:rsidRPr="00212372">
        <w:rPr>
          <w:rFonts w:ascii="Gill Sans MT" w:hAnsi="Gill Sans MT"/>
          <w:b/>
          <w:bCs/>
          <w:color w:val="6C6463"/>
        </w:rPr>
        <w:t xml:space="preserve"> on </w:t>
      </w:r>
      <w:r w:rsidR="009168D6" w:rsidRPr="00212372">
        <w:rPr>
          <w:rFonts w:ascii="Gill Sans MT" w:hAnsi="Gill Sans MT"/>
          <w:b/>
          <w:bCs/>
          <w:color w:val="6C6463"/>
        </w:rPr>
        <w:t>“</w:t>
      </w:r>
      <w:r w:rsidR="008416F3" w:rsidRPr="00212372">
        <w:rPr>
          <w:rFonts w:ascii="Gill Sans MT" w:hAnsi="Gill Sans MT"/>
          <w:b/>
          <w:bCs/>
          <w:color w:val="6C6463"/>
        </w:rPr>
        <w:t>Moodle</w:t>
      </w:r>
      <w:r w:rsidRPr="00212372">
        <w:rPr>
          <w:rFonts w:ascii="Gill Sans MT" w:hAnsi="Gill Sans MT"/>
          <w:b/>
          <w:bCs/>
          <w:color w:val="6C6463"/>
        </w:rPr>
        <w:t xml:space="preserve"> </w:t>
      </w:r>
      <w:r w:rsidR="009168D6" w:rsidRPr="00212372">
        <w:rPr>
          <w:rFonts w:ascii="Gill Sans MT" w:hAnsi="Gill Sans MT"/>
          <w:b/>
          <w:bCs/>
          <w:color w:val="6C6463"/>
        </w:rPr>
        <w:t>“</w:t>
      </w:r>
    </w:p>
    <w:p w14:paraId="42C65574" w14:textId="0D365402" w:rsidR="00284912" w:rsidRPr="00212372" w:rsidRDefault="00EA6047" w:rsidP="007D7768">
      <w:pPr>
        <w:pStyle w:val="ListParagraph"/>
        <w:spacing w:before="40" w:after="240" w:line="23" w:lineRule="atLeast"/>
        <w:jc w:val="both"/>
        <w:rPr>
          <w:rFonts w:ascii="Gill Sans MT" w:eastAsia="Calibri" w:hAnsi="Gill Sans MT" w:cstheme="majorBidi"/>
          <w:color w:val="000000"/>
          <w:lang w:val="en-GB"/>
        </w:rPr>
      </w:pPr>
      <w:r w:rsidRPr="00212372">
        <w:rPr>
          <w:rFonts w:ascii="Gill Sans MT" w:hAnsi="Gill Sans MT" w:cstheme="majorBidi"/>
          <w:i/>
          <w:iCs/>
          <w:color w:val="4472C4" w:themeColor="accent1"/>
          <w:lang w:val="en-GB"/>
        </w:rPr>
        <w:t xml:space="preserve"> </w:t>
      </w:r>
      <w:r w:rsidR="00284912" w:rsidRPr="00212372">
        <w:rPr>
          <w:rFonts w:ascii="Gill Sans MT" w:hAnsi="Gill Sans MT" w:cstheme="majorBidi"/>
        </w:rPr>
        <w:br w:type="page"/>
      </w:r>
    </w:p>
    <w:p w14:paraId="52096D68" w14:textId="29FECB40" w:rsidR="002D0617" w:rsidRPr="007D7768" w:rsidRDefault="00EA0BC9" w:rsidP="006D1991">
      <w:pPr>
        <w:pStyle w:val="Heading2"/>
        <w:bidi/>
        <w:spacing w:after="240" w:line="240" w:lineRule="auto"/>
        <w:jc w:val="right"/>
        <w:rPr>
          <w:rFonts w:ascii="Gill Sans MT" w:eastAsiaTheme="minorEastAsia" w:hAnsi="Gill Sans MT" w:cs="Arial"/>
          <w:b/>
          <w:bCs/>
          <w:caps/>
          <w:noProof/>
          <w:color w:val="C2113A"/>
          <w:sz w:val="28"/>
        </w:rPr>
      </w:pPr>
      <w:bookmarkStart w:id="13" w:name="_Toc79053812"/>
      <w:r w:rsidRPr="007D7768">
        <w:rPr>
          <w:rFonts w:ascii="Gill Sans MT" w:eastAsiaTheme="minorEastAsia" w:hAnsi="Gill Sans MT" w:cs="Arial"/>
          <w:b/>
          <w:bCs/>
          <w:caps/>
          <w:noProof/>
          <w:color w:val="C2113A"/>
          <w:sz w:val="28"/>
        </w:rPr>
        <w:lastRenderedPageBreak/>
        <w:t>Di</w:t>
      </w:r>
      <w:r w:rsidR="002D0617" w:rsidRPr="007D7768">
        <w:rPr>
          <w:rFonts w:ascii="Gill Sans MT" w:eastAsiaTheme="minorEastAsia" w:hAnsi="Gill Sans MT" w:cs="Arial"/>
          <w:b/>
          <w:bCs/>
          <w:caps/>
          <w:noProof/>
          <w:color w:val="C2113A"/>
          <w:sz w:val="28"/>
        </w:rPr>
        <w:t>rected Activities_</w:t>
      </w:r>
      <w:r w:rsidR="00F134DA" w:rsidRPr="007D7768">
        <w:rPr>
          <w:rFonts w:ascii="Gill Sans MT" w:eastAsiaTheme="minorEastAsia" w:hAnsi="Gill Sans MT" w:cs="Arial"/>
          <w:b/>
          <w:bCs/>
          <w:caps/>
          <w:noProof/>
          <w:color w:val="C2113A"/>
          <w:sz w:val="28"/>
        </w:rPr>
        <w:t xml:space="preserve"> </w:t>
      </w:r>
      <w:r w:rsidR="002D0617" w:rsidRPr="007D7768">
        <w:rPr>
          <w:rFonts w:ascii="Gill Sans MT" w:eastAsiaTheme="minorEastAsia" w:hAnsi="Gill Sans MT" w:cs="Arial"/>
          <w:b/>
          <w:bCs/>
          <w:caps/>
          <w:noProof/>
          <w:color w:val="C2113A"/>
          <w:sz w:val="28"/>
        </w:rPr>
        <w:t xml:space="preserve">Week </w:t>
      </w:r>
      <w:r w:rsidR="00F134DA" w:rsidRPr="007D7768">
        <w:rPr>
          <w:rFonts w:ascii="Gill Sans MT" w:eastAsiaTheme="minorEastAsia" w:hAnsi="Gill Sans MT" w:cs="Arial"/>
          <w:b/>
          <w:bCs/>
          <w:caps/>
          <w:noProof/>
          <w:color w:val="C2113A"/>
          <w:sz w:val="28"/>
        </w:rPr>
        <w:t>(</w:t>
      </w:r>
      <w:r w:rsidR="00646148" w:rsidRPr="007D7768">
        <w:rPr>
          <w:rFonts w:ascii="Gill Sans MT" w:eastAsiaTheme="minorEastAsia" w:hAnsi="Gill Sans MT" w:cs="Arial"/>
          <w:b/>
          <w:bCs/>
          <w:caps/>
          <w:noProof/>
          <w:color w:val="C2113A"/>
          <w:sz w:val="28"/>
        </w:rPr>
        <w:t>1</w:t>
      </w:r>
      <w:r w:rsidR="00F134DA" w:rsidRPr="007D7768">
        <w:rPr>
          <w:rFonts w:ascii="Gill Sans MT" w:eastAsiaTheme="minorEastAsia" w:hAnsi="Gill Sans MT" w:cs="Arial"/>
          <w:b/>
          <w:bCs/>
          <w:caps/>
          <w:noProof/>
          <w:color w:val="C2113A"/>
          <w:sz w:val="28"/>
        </w:rPr>
        <w:t>)</w:t>
      </w:r>
      <w:bookmarkEnd w:id="13"/>
    </w:p>
    <w:p w14:paraId="3A3D7F70" w14:textId="676A81E6" w:rsidR="00797CF7" w:rsidRPr="007D7768" w:rsidRDefault="00797CF7" w:rsidP="00717EB9">
      <w:pPr>
        <w:jc w:val="both"/>
        <w:rPr>
          <w:rFonts w:ascii="Gill Sans MT" w:hAnsi="Gill Sans MT" w:cstheme="majorBidi"/>
        </w:rPr>
      </w:pPr>
    </w:p>
    <w:tbl>
      <w:tblPr>
        <w:tblStyle w:val="TableGrid"/>
        <w:tblW w:w="5000" w:type="pct"/>
        <w:jc w:val="center"/>
        <w:tblLook w:val="04A0" w:firstRow="1" w:lastRow="0" w:firstColumn="1" w:lastColumn="0" w:noHBand="0" w:noVBand="1"/>
      </w:tblPr>
      <w:tblGrid>
        <w:gridCol w:w="1121"/>
        <w:gridCol w:w="7155"/>
        <w:gridCol w:w="1460"/>
      </w:tblGrid>
      <w:tr w:rsidR="00646148" w:rsidRPr="007D7768" w14:paraId="167BEDC9" w14:textId="77777777" w:rsidTr="006D1991">
        <w:trPr>
          <w:jc w:val="center"/>
        </w:trPr>
        <w:tc>
          <w:tcPr>
            <w:tcW w:w="639" w:type="pct"/>
            <w:shd w:val="clear" w:color="auto" w:fill="A6A6A6" w:themeFill="background1" w:themeFillShade="A6"/>
            <w:vAlign w:val="center"/>
          </w:tcPr>
          <w:p w14:paraId="61460388" w14:textId="7BEDD9B8" w:rsidR="00646148" w:rsidRPr="007D7768" w:rsidRDefault="00A20B14" w:rsidP="00717EB9">
            <w:pPr>
              <w:jc w:val="both"/>
              <w:rPr>
                <w:rFonts w:ascii="Gill Sans MT" w:hAnsi="Gill Sans MT"/>
                <w:color w:val="6C6463"/>
                <w:sz w:val="20"/>
                <w:szCs w:val="20"/>
              </w:rPr>
            </w:pPr>
            <w:r w:rsidRPr="007D7768">
              <w:rPr>
                <w:rFonts w:ascii="Gill Sans MT" w:hAnsi="Gill Sans MT"/>
                <w:color w:val="6C6463"/>
                <w:sz w:val="20"/>
                <w:szCs w:val="20"/>
              </w:rPr>
              <w:t xml:space="preserve">Best Practices </w:t>
            </w:r>
          </w:p>
        </w:tc>
        <w:tc>
          <w:tcPr>
            <w:tcW w:w="4361" w:type="pct"/>
            <w:gridSpan w:val="2"/>
            <w:shd w:val="clear" w:color="auto" w:fill="A6A6A6" w:themeFill="background1" w:themeFillShade="A6"/>
          </w:tcPr>
          <w:p w14:paraId="337E7C86" w14:textId="1AF296D5" w:rsidR="00646148" w:rsidRPr="007D7768" w:rsidRDefault="00646148" w:rsidP="00255D72">
            <w:pPr>
              <w:jc w:val="both"/>
              <w:rPr>
                <w:rFonts w:ascii="Gill Sans MT" w:hAnsi="Gill Sans MT"/>
                <w:color w:val="6C6463"/>
                <w:sz w:val="20"/>
                <w:szCs w:val="20"/>
              </w:rPr>
            </w:pPr>
            <w:r w:rsidRPr="007D7768">
              <w:rPr>
                <w:rFonts w:ascii="Gill Sans MT" w:hAnsi="Gill Sans MT"/>
                <w:color w:val="6C6463"/>
                <w:sz w:val="20"/>
                <w:szCs w:val="20"/>
              </w:rPr>
              <w:t xml:space="preserve">Question of the Week: </w:t>
            </w:r>
            <w:r w:rsidR="000C5E1A" w:rsidRPr="000C5E1A">
              <w:rPr>
                <w:rFonts w:ascii="Gill Sans MT" w:hAnsi="Gill Sans MT"/>
                <w:b/>
                <w:bCs/>
                <w:color w:val="6C6463"/>
                <w:sz w:val="20"/>
                <w:szCs w:val="20"/>
              </w:rPr>
              <w:t>What are the types of professional relationship</w:t>
            </w:r>
            <w:r w:rsidR="000C5E1A">
              <w:rPr>
                <w:rFonts w:ascii="Gill Sans MT" w:hAnsi="Gill Sans MT"/>
                <w:b/>
                <w:bCs/>
                <w:color w:val="6C6463"/>
                <w:sz w:val="20"/>
                <w:szCs w:val="20"/>
              </w:rPr>
              <w:t>s</w:t>
            </w:r>
            <w:r w:rsidR="000C5E1A" w:rsidRPr="000C5E1A">
              <w:rPr>
                <w:rFonts w:ascii="Gill Sans MT" w:hAnsi="Gill Sans MT"/>
                <w:b/>
                <w:bCs/>
                <w:color w:val="6C6463"/>
                <w:sz w:val="20"/>
                <w:szCs w:val="20"/>
              </w:rPr>
              <w:t xml:space="preserve"> that can be built within the school community? </w:t>
            </w:r>
          </w:p>
        </w:tc>
      </w:tr>
      <w:tr w:rsidR="00646148" w:rsidRPr="007D7768" w14:paraId="01A8538E" w14:textId="77777777" w:rsidTr="006D1991">
        <w:trPr>
          <w:jc w:val="center"/>
        </w:trPr>
        <w:tc>
          <w:tcPr>
            <w:tcW w:w="639" w:type="pct"/>
            <w:shd w:val="clear" w:color="auto" w:fill="D9D9D9" w:themeFill="background1" w:themeFillShade="D9"/>
            <w:vAlign w:val="center"/>
          </w:tcPr>
          <w:p w14:paraId="2B5DE7FA" w14:textId="324EF6E1" w:rsidR="00646148" w:rsidRPr="007D7768" w:rsidRDefault="00646148" w:rsidP="00717EB9">
            <w:pPr>
              <w:jc w:val="both"/>
              <w:rPr>
                <w:rFonts w:ascii="Gill Sans MT" w:hAnsi="Gill Sans MT"/>
                <w:color w:val="6C6463"/>
                <w:sz w:val="20"/>
                <w:szCs w:val="20"/>
              </w:rPr>
            </w:pPr>
            <w:r w:rsidRPr="007D7768">
              <w:rPr>
                <w:rFonts w:ascii="Gill Sans MT" w:hAnsi="Gill Sans MT"/>
                <w:color w:val="6C6463"/>
                <w:sz w:val="20"/>
                <w:szCs w:val="20"/>
              </w:rPr>
              <w:t>Teacher</w:t>
            </w:r>
            <w:r w:rsidR="00024C51" w:rsidRPr="007D7768">
              <w:rPr>
                <w:rFonts w:ascii="Gill Sans MT" w:hAnsi="Gill Sans MT"/>
                <w:color w:val="6C6463"/>
                <w:sz w:val="20"/>
                <w:szCs w:val="20"/>
              </w:rPr>
              <w:t>s’</w:t>
            </w:r>
            <w:r w:rsidRPr="007D7768">
              <w:rPr>
                <w:rFonts w:ascii="Gill Sans MT" w:hAnsi="Gill Sans MT"/>
                <w:color w:val="6C6463"/>
                <w:sz w:val="20"/>
                <w:szCs w:val="20"/>
              </w:rPr>
              <w:t xml:space="preserve"> Standards</w:t>
            </w:r>
          </w:p>
        </w:tc>
        <w:tc>
          <w:tcPr>
            <w:tcW w:w="3737" w:type="pct"/>
            <w:shd w:val="clear" w:color="auto" w:fill="D9D9D9" w:themeFill="background1" w:themeFillShade="D9"/>
            <w:vAlign w:val="center"/>
          </w:tcPr>
          <w:p w14:paraId="4C991EE3" w14:textId="77777777" w:rsidR="00646148" w:rsidRPr="007D7768" w:rsidRDefault="00646148" w:rsidP="00717EB9">
            <w:pPr>
              <w:jc w:val="both"/>
              <w:rPr>
                <w:rFonts w:ascii="Gill Sans MT" w:hAnsi="Gill Sans MT"/>
                <w:color w:val="6C6463"/>
                <w:sz w:val="20"/>
                <w:szCs w:val="20"/>
              </w:rPr>
            </w:pPr>
            <w:r w:rsidRPr="007D7768">
              <w:rPr>
                <w:rFonts w:ascii="Gill Sans MT" w:hAnsi="Gill Sans MT"/>
                <w:color w:val="6C6463"/>
                <w:sz w:val="20"/>
                <w:szCs w:val="20"/>
              </w:rPr>
              <w:t>Activity</w:t>
            </w:r>
          </w:p>
        </w:tc>
        <w:tc>
          <w:tcPr>
            <w:tcW w:w="624" w:type="pct"/>
            <w:shd w:val="clear" w:color="auto" w:fill="D9D9D9" w:themeFill="background1" w:themeFillShade="D9"/>
            <w:vAlign w:val="center"/>
          </w:tcPr>
          <w:p w14:paraId="2942C5BB" w14:textId="77777777" w:rsidR="00646148" w:rsidRPr="007D7768" w:rsidRDefault="00646148" w:rsidP="00717EB9">
            <w:pPr>
              <w:jc w:val="both"/>
              <w:rPr>
                <w:rFonts w:ascii="Gill Sans MT" w:hAnsi="Gill Sans MT"/>
                <w:color w:val="6C6463"/>
                <w:sz w:val="20"/>
                <w:szCs w:val="20"/>
              </w:rPr>
            </w:pPr>
            <w:r w:rsidRPr="007D7768">
              <w:rPr>
                <w:rFonts w:ascii="Gill Sans MT" w:hAnsi="Gill Sans MT"/>
                <w:color w:val="6C6463"/>
                <w:sz w:val="20"/>
                <w:szCs w:val="20"/>
              </w:rPr>
              <w:t>Evidence</w:t>
            </w:r>
          </w:p>
        </w:tc>
      </w:tr>
      <w:tr w:rsidR="00646148" w:rsidRPr="007D7768" w14:paraId="738B8E5A" w14:textId="77777777" w:rsidTr="005E46D7">
        <w:trPr>
          <w:trHeight w:val="710"/>
          <w:jc w:val="center"/>
        </w:trPr>
        <w:tc>
          <w:tcPr>
            <w:tcW w:w="639" w:type="pct"/>
          </w:tcPr>
          <w:p w14:paraId="725CC2F2" w14:textId="77777777" w:rsidR="00B971F0" w:rsidRPr="00B971F0" w:rsidRDefault="00B971F0" w:rsidP="00B971F0">
            <w:pPr>
              <w:pStyle w:val="TableParagraph"/>
              <w:bidi/>
              <w:spacing w:before="17"/>
              <w:ind w:left="107"/>
              <w:jc w:val="center"/>
              <w:rPr>
                <w:rFonts w:ascii="Gill Sans MT" w:eastAsiaTheme="minorHAnsi" w:hAnsi="Gill Sans MT" w:cstheme="minorBidi"/>
                <w:color w:val="6C6463"/>
                <w:sz w:val="20"/>
                <w:szCs w:val="20"/>
                <w:lang w:bidi="ar-SA"/>
              </w:rPr>
            </w:pPr>
            <w:r w:rsidRPr="00B971F0">
              <w:rPr>
                <w:rFonts w:ascii="Gill Sans MT" w:eastAsiaTheme="minorHAnsi" w:hAnsi="Gill Sans MT" w:cs="Arial"/>
                <w:color w:val="6C6463"/>
                <w:sz w:val="20"/>
                <w:szCs w:val="20"/>
                <w:rtl/>
                <w:lang w:bidi="ar-SA"/>
              </w:rPr>
              <w:t>3.1.1</w:t>
            </w:r>
          </w:p>
          <w:p w14:paraId="6BAFB4E6" w14:textId="77777777" w:rsidR="00B971F0" w:rsidRPr="00B971F0" w:rsidRDefault="00B971F0" w:rsidP="00B971F0">
            <w:pPr>
              <w:pStyle w:val="TableParagraph"/>
              <w:bidi/>
              <w:spacing w:before="17"/>
              <w:ind w:left="107"/>
              <w:jc w:val="center"/>
              <w:rPr>
                <w:rFonts w:ascii="Gill Sans MT" w:eastAsiaTheme="minorHAnsi" w:hAnsi="Gill Sans MT" w:cstheme="minorBidi"/>
                <w:color w:val="6C6463"/>
                <w:sz w:val="20"/>
                <w:szCs w:val="20"/>
                <w:lang w:bidi="ar-SA"/>
              </w:rPr>
            </w:pPr>
            <w:r w:rsidRPr="00B971F0">
              <w:rPr>
                <w:rFonts w:ascii="Gill Sans MT" w:eastAsiaTheme="minorHAnsi" w:hAnsi="Gill Sans MT" w:cs="Arial"/>
                <w:color w:val="6C6463"/>
                <w:sz w:val="20"/>
                <w:szCs w:val="20"/>
                <w:rtl/>
                <w:lang w:bidi="ar-SA"/>
              </w:rPr>
              <w:t>3.1.2</w:t>
            </w:r>
          </w:p>
          <w:p w14:paraId="4EBBC67A" w14:textId="77777777" w:rsidR="00B971F0" w:rsidRPr="00B971F0" w:rsidRDefault="00B971F0" w:rsidP="00B971F0">
            <w:pPr>
              <w:pStyle w:val="TableParagraph"/>
              <w:bidi/>
              <w:spacing w:before="17"/>
              <w:ind w:left="107"/>
              <w:jc w:val="center"/>
              <w:rPr>
                <w:rFonts w:ascii="Gill Sans MT" w:eastAsiaTheme="minorHAnsi" w:hAnsi="Gill Sans MT" w:cstheme="minorBidi"/>
                <w:color w:val="6C6463"/>
                <w:sz w:val="20"/>
                <w:szCs w:val="20"/>
                <w:lang w:bidi="ar-SA"/>
              </w:rPr>
            </w:pPr>
            <w:r w:rsidRPr="00B971F0">
              <w:rPr>
                <w:rFonts w:ascii="Gill Sans MT" w:eastAsiaTheme="minorHAnsi" w:hAnsi="Gill Sans MT" w:cs="Arial"/>
                <w:color w:val="6C6463"/>
                <w:sz w:val="20"/>
                <w:szCs w:val="20"/>
                <w:rtl/>
                <w:lang w:bidi="ar-SA"/>
              </w:rPr>
              <w:t>3.1.3</w:t>
            </w:r>
          </w:p>
          <w:p w14:paraId="14BA17F4" w14:textId="77777777" w:rsidR="00B971F0" w:rsidRPr="00B971F0" w:rsidRDefault="00B971F0" w:rsidP="00B971F0">
            <w:pPr>
              <w:pStyle w:val="TableParagraph"/>
              <w:bidi/>
              <w:spacing w:before="17"/>
              <w:ind w:left="107"/>
              <w:jc w:val="center"/>
              <w:rPr>
                <w:rFonts w:ascii="Gill Sans MT" w:eastAsiaTheme="minorHAnsi" w:hAnsi="Gill Sans MT" w:cstheme="minorBidi"/>
                <w:color w:val="6C6463"/>
                <w:sz w:val="20"/>
                <w:szCs w:val="20"/>
                <w:lang w:bidi="ar-SA"/>
              </w:rPr>
            </w:pPr>
            <w:r w:rsidRPr="00B971F0">
              <w:rPr>
                <w:rFonts w:ascii="Gill Sans MT" w:eastAsiaTheme="minorHAnsi" w:hAnsi="Gill Sans MT" w:cs="Arial"/>
                <w:color w:val="6C6463"/>
                <w:sz w:val="20"/>
                <w:szCs w:val="20"/>
                <w:rtl/>
                <w:lang w:bidi="ar-SA"/>
              </w:rPr>
              <w:t>3.1.5</w:t>
            </w:r>
          </w:p>
          <w:p w14:paraId="053E9DA4" w14:textId="4235B91E" w:rsidR="00255D72" w:rsidRPr="007D7768" w:rsidRDefault="00B971F0" w:rsidP="00B971F0">
            <w:pPr>
              <w:pStyle w:val="TableParagraph"/>
              <w:bidi/>
              <w:spacing w:before="17"/>
              <w:ind w:left="107"/>
              <w:jc w:val="center"/>
              <w:rPr>
                <w:rFonts w:ascii="Gill Sans MT" w:eastAsiaTheme="minorHAnsi" w:hAnsi="Gill Sans MT" w:cstheme="minorBidi"/>
                <w:color w:val="6C6463"/>
                <w:sz w:val="20"/>
                <w:szCs w:val="20"/>
                <w:lang w:bidi="ar-SA"/>
              </w:rPr>
            </w:pPr>
            <w:r w:rsidRPr="00B971F0">
              <w:rPr>
                <w:rFonts w:ascii="Gill Sans MT" w:eastAsiaTheme="minorHAnsi" w:hAnsi="Gill Sans MT" w:cs="Arial"/>
                <w:color w:val="6C6463"/>
                <w:sz w:val="20"/>
                <w:szCs w:val="20"/>
                <w:rtl/>
                <w:lang w:bidi="ar-SA"/>
              </w:rPr>
              <w:t>3.1.6</w:t>
            </w:r>
          </w:p>
          <w:p w14:paraId="59206084" w14:textId="4BAE60CD" w:rsidR="00646148" w:rsidRPr="007D7768" w:rsidRDefault="00646148" w:rsidP="003F4145">
            <w:pPr>
              <w:pStyle w:val="TableParagraph"/>
              <w:bidi/>
              <w:spacing w:before="17"/>
              <w:ind w:left="107"/>
              <w:jc w:val="center"/>
              <w:rPr>
                <w:rFonts w:ascii="Gill Sans MT" w:eastAsiaTheme="minorHAnsi" w:hAnsi="Gill Sans MT" w:cstheme="minorBidi"/>
                <w:color w:val="6C6463"/>
                <w:sz w:val="20"/>
                <w:szCs w:val="20"/>
                <w:lang w:bidi="ar-SA"/>
              </w:rPr>
            </w:pPr>
          </w:p>
        </w:tc>
        <w:tc>
          <w:tcPr>
            <w:tcW w:w="3737" w:type="pct"/>
          </w:tcPr>
          <w:p w14:paraId="1F7AA0A7" w14:textId="64280B00" w:rsidR="00EF50C6" w:rsidRPr="00EF50C6" w:rsidRDefault="00EF50C6" w:rsidP="00EF50C6">
            <w:pPr>
              <w:pStyle w:val="TableParagraph"/>
              <w:spacing w:line="246" w:lineRule="exact"/>
              <w:ind w:right="120"/>
              <w:jc w:val="both"/>
              <w:rPr>
                <w:rFonts w:ascii="Gill Sans MT" w:eastAsiaTheme="minorHAnsi" w:hAnsi="Gill Sans MT" w:cstheme="minorBidi"/>
                <w:b/>
                <w:bCs/>
                <w:color w:val="FF0000"/>
                <w:sz w:val="20"/>
                <w:szCs w:val="20"/>
                <w:u w:val="single"/>
                <w:lang w:bidi="ar-SA"/>
              </w:rPr>
            </w:pPr>
            <w:r w:rsidRPr="00EF50C6">
              <w:rPr>
                <w:rFonts w:ascii="Gill Sans MT" w:eastAsiaTheme="minorHAnsi" w:hAnsi="Gill Sans MT" w:cstheme="minorBidi"/>
                <w:b/>
                <w:bCs/>
                <w:color w:val="FF0000"/>
                <w:sz w:val="20"/>
                <w:szCs w:val="20"/>
                <w:u w:val="single"/>
                <w:lang w:bidi="ar-SA"/>
              </w:rPr>
              <w:t xml:space="preserve">Face to face </w:t>
            </w:r>
            <w:r w:rsidR="003E7336">
              <w:rPr>
                <w:rFonts w:ascii="Gill Sans MT" w:eastAsiaTheme="minorHAnsi" w:hAnsi="Gill Sans MT" w:cstheme="minorBidi"/>
                <w:b/>
                <w:bCs/>
                <w:color w:val="FF0000"/>
                <w:sz w:val="20"/>
                <w:szCs w:val="20"/>
                <w:u w:val="single"/>
                <w:lang w:bidi="ar-SA"/>
              </w:rPr>
              <w:t>L</w:t>
            </w:r>
            <w:r w:rsidRPr="00EF50C6">
              <w:rPr>
                <w:rFonts w:ascii="Gill Sans MT" w:eastAsiaTheme="minorHAnsi" w:hAnsi="Gill Sans MT" w:cstheme="minorBidi"/>
                <w:b/>
                <w:bCs/>
                <w:color w:val="FF0000"/>
                <w:sz w:val="20"/>
                <w:szCs w:val="20"/>
                <w:u w:val="single"/>
                <w:lang w:bidi="ar-SA"/>
              </w:rPr>
              <w:t xml:space="preserve">earning </w:t>
            </w:r>
          </w:p>
          <w:p w14:paraId="4E34B00A" w14:textId="078BF675" w:rsidR="00B971F0" w:rsidRPr="00B971F0" w:rsidRDefault="00B971F0" w:rsidP="00B971F0">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Establishing Professional Relationships</w:t>
            </w:r>
          </w:p>
          <w:p w14:paraId="56525BFA" w14:textId="77777777" w:rsidR="00B971F0" w:rsidRPr="00B971F0" w:rsidRDefault="00B971F0" w:rsidP="00B971F0">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Meet your mentor and agree on professional practice agreement.</w:t>
            </w:r>
          </w:p>
          <w:p w14:paraId="309F78B0" w14:textId="77777777" w:rsidR="00B971F0" w:rsidRPr="00B971F0" w:rsidRDefault="00B971F0" w:rsidP="00B971F0">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Tour the school with SM to know your community.</w:t>
            </w:r>
          </w:p>
          <w:p w14:paraId="70E5BCDE" w14:textId="77777777" w:rsidR="00B971F0" w:rsidRPr="00B971F0" w:rsidRDefault="00B971F0" w:rsidP="00B971F0">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Observing the Role of a Teacher</w:t>
            </w:r>
          </w:p>
          <w:p w14:paraId="388B950C" w14:textId="77777777" w:rsidR="00B971F0" w:rsidRPr="00B971F0" w:rsidRDefault="00B971F0" w:rsidP="00B971F0">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Shadow SM for an entire day to see how a typical day for your SM and what their roles and responsibilities are.</w:t>
            </w:r>
          </w:p>
          <w:p w14:paraId="5DE1C5B3" w14:textId="77777777" w:rsidR="00B971F0" w:rsidRPr="00B971F0" w:rsidRDefault="00B971F0" w:rsidP="00B971F0">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Observe a class through the school day. For example, observing 9A through all lessons. Use what you saw here as your daily reflection.</w:t>
            </w:r>
          </w:p>
          <w:p w14:paraId="396A43C9" w14:textId="77777777" w:rsidR="00B971F0" w:rsidRPr="00B971F0" w:rsidRDefault="00B971F0" w:rsidP="00B971F0">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Observe at least 3 different teachers teaching and reflect in your weekly reflections. Focus on student-teacher relationships and student-student relationships.</w:t>
            </w:r>
          </w:p>
          <w:p w14:paraId="0E953B70" w14:textId="2692C79A" w:rsidR="00EF50C6" w:rsidRPr="00EF50C6" w:rsidRDefault="00AC2FA3" w:rsidP="00EF50C6">
            <w:pPr>
              <w:pStyle w:val="TableParagraph"/>
              <w:spacing w:line="246" w:lineRule="exact"/>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b/>
                <w:bCs/>
                <w:color w:val="FF0000"/>
                <w:sz w:val="20"/>
                <w:szCs w:val="20"/>
                <w:u w:val="single"/>
                <w:lang w:bidi="ar-SA"/>
              </w:rPr>
              <w:t>Distance</w:t>
            </w:r>
            <w:r w:rsidR="00EF50C6" w:rsidRPr="00EF50C6">
              <w:rPr>
                <w:rFonts w:ascii="Gill Sans MT" w:eastAsiaTheme="minorHAnsi" w:hAnsi="Gill Sans MT" w:cstheme="minorBidi"/>
                <w:b/>
                <w:bCs/>
                <w:color w:val="FF0000"/>
                <w:sz w:val="20"/>
                <w:szCs w:val="20"/>
                <w:u w:val="single"/>
                <w:lang w:bidi="ar-SA"/>
              </w:rPr>
              <w:t xml:space="preserve"> </w:t>
            </w:r>
            <w:r>
              <w:rPr>
                <w:rFonts w:ascii="Gill Sans MT" w:eastAsiaTheme="minorHAnsi" w:hAnsi="Gill Sans MT" w:cstheme="minorBidi"/>
                <w:b/>
                <w:bCs/>
                <w:color w:val="FF0000"/>
                <w:sz w:val="20"/>
                <w:szCs w:val="20"/>
                <w:u w:val="single"/>
                <w:lang w:bidi="ar-SA"/>
              </w:rPr>
              <w:t>L</w:t>
            </w:r>
            <w:r w:rsidR="00EF50C6" w:rsidRPr="00EF50C6">
              <w:rPr>
                <w:rFonts w:ascii="Gill Sans MT" w:eastAsiaTheme="minorHAnsi" w:hAnsi="Gill Sans MT" w:cstheme="minorBidi"/>
                <w:b/>
                <w:bCs/>
                <w:color w:val="FF0000"/>
                <w:sz w:val="20"/>
                <w:szCs w:val="20"/>
                <w:u w:val="single"/>
                <w:lang w:bidi="ar-SA"/>
              </w:rPr>
              <w:t xml:space="preserve">earning </w:t>
            </w:r>
          </w:p>
          <w:p w14:paraId="5DF0543C" w14:textId="77777777" w:rsidR="00EF50C6" w:rsidRPr="00AC2FA3" w:rsidRDefault="00EF50C6" w:rsidP="00EF50C6">
            <w:pPr>
              <w:pStyle w:val="TableParagraph"/>
              <w:spacing w:line="246" w:lineRule="exact"/>
              <w:ind w:right="120"/>
              <w:jc w:val="both"/>
              <w:rPr>
                <w:rFonts w:ascii="Gill Sans MT" w:eastAsiaTheme="minorHAnsi" w:hAnsi="Gill Sans MT" w:cstheme="minorBidi"/>
                <w:b/>
                <w:bCs/>
                <w:color w:val="6C6463"/>
                <w:sz w:val="20"/>
                <w:szCs w:val="20"/>
                <w:lang w:bidi="ar-SA"/>
              </w:rPr>
            </w:pPr>
            <w:r w:rsidRPr="00AC2FA3">
              <w:rPr>
                <w:rFonts w:ascii="Gill Sans MT" w:eastAsiaTheme="minorHAnsi" w:hAnsi="Gill Sans MT" w:cstheme="minorBidi"/>
                <w:b/>
                <w:bCs/>
                <w:color w:val="6C6463"/>
                <w:sz w:val="20"/>
                <w:szCs w:val="20"/>
                <w:lang w:bidi="ar-SA"/>
              </w:rPr>
              <w:t xml:space="preserve">Scenario one: in case of using a learning platform: </w:t>
            </w:r>
          </w:p>
          <w:p w14:paraId="635B503E" w14:textId="566CF1F8" w:rsidR="00EF50C6" w:rsidRDefault="00EF50C6" w:rsidP="00EF50C6">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EF50C6">
              <w:rPr>
                <w:rFonts w:ascii="Gill Sans MT" w:eastAsiaTheme="minorHAnsi" w:hAnsi="Gill Sans MT" w:cstheme="minorBidi"/>
                <w:color w:val="6C6463"/>
                <w:sz w:val="20"/>
                <w:szCs w:val="20"/>
                <w:lang w:bidi="ar-SA"/>
              </w:rPr>
              <w:t>Get to know your students: their ages, their</w:t>
            </w:r>
            <w:r>
              <w:rPr>
                <w:rFonts w:ascii="Gill Sans MT" w:eastAsiaTheme="minorHAnsi" w:hAnsi="Gill Sans MT" w:cstheme="minorBidi"/>
                <w:color w:val="6C6463"/>
                <w:sz w:val="20"/>
                <w:szCs w:val="20"/>
                <w:lang w:bidi="ar-SA"/>
              </w:rPr>
              <w:t xml:space="preserve"> </w:t>
            </w:r>
            <w:r w:rsidRPr="00EF50C6">
              <w:rPr>
                <w:rFonts w:ascii="Gill Sans MT" w:eastAsiaTheme="minorHAnsi" w:hAnsi="Gill Sans MT" w:cstheme="minorBidi"/>
                <w:color w:val="6C6463"/>
                <w:sz w:val="20"/>
                <w:szCs w:val="20"/>
                <w:lang w:bidi="ar-SA"/>
              </w:rPr>
              <w:t>behaviors</w:t>
            </w:r>
            <w:r>
              <w:rPr>
                <w:rFonts w:ascii="Gill Sans MT" w:eastAsiaTheme="minorHAnsi" w:hAnsi="Gill Sans MT" w:cstheme="minorBidi"/>
                <w:color w:val="6C6463"/>
                <w:sz w:val="20"/>
                <w:szCs w:val="20"/>
                <w:lang w:bidi="ar-SA"/>
              </w:rPr>
              <w:t>...etc.</w:t>
            </w:r>
          </w:p>
          <w:p w14:paraId="49CA6CC8" w14:textId="77777777" w:rsidR="00EF50C6" w:rsidRDefault="00EF50C6" w:rsidP="00EF50C6">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Learn more about the platform used in the school, its pros and cons, how it works. You should also watch some tutorial videos on how to use the platform. </w:t>
            </w:r>
          </w:p>
          <w:p w14:paraId="075ECD9E" w14:textId="77777777" w:rsidR="00EF50C6" w:rsidRDefault="00EF50C6" w:rsidP="00EF50C6">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EF50C6">
              <w:rPr>
                <w:rFonts w:ascii="Gill Sans MT" w:eastAsiaTheme="minorHAnsi" w:hAnsi="Gill Sans MT" w:cstheme="minorBidi"/>
                <w:color w:val="6C6463"/>
                <w:sz w:val="20"/>
                <w:szCs w:val="20"/>
                <w:lang w:bidi="ar-SA"/>
              </w:rPr>
              <w:t>Create two activities that define the role of the teacher. These activities must be recorded (</w:t>
            </w:r>
            <w:r w:rsidR="00AC2FA3">
              <w:rPr>
                <w:rFonts w:ascii="Gill Sans MT" w:eastAsiaTheme="minorHAnsi" w:hAnsi="Gill Sans MT" w:cstheme="minorBidi"/>
                <w:color w:val="6C6463"/>
                <w:sz w:val="20"/>
                <w:szCs w:val="20"/>
                <w:lang w:bidi="ar-SA"/>
              </w:rPr>
              <w:t>videotaped</w:t>
            </w:r>
            <w:r w:rsidRPr="00EF50C6">
              <w:rPr>
                <w:rFonts w:ascii="Gill Sans MT" w:eastAsiaTheme="minorHAnsi" w:hAnsi="Gill Sans MT" w:cstheme="minorBidi"/>
                <w:color w:val="6C6463"/>
                <w:sz w:val="20"/>
                <w:szCs w:val="20"/>
                <w:lang w:bidi="ar-SA"/>
              </w:rPr>
              <w:t>) and uploaded to the virtual learning environment (Moodle).</w:t>
            </w:r>
          </w:p>
          <w:p w14:paraId="291C5E62" w14:textId="54384991" w:rsidR="00AC2FA3" w:rsidRDefault="00AC2FA3" w:rsidP="00AC2FA3">
            <w:pPr>
              <w:pStyle w:val="TableParagraph"/>
              <w:spacing w:line="246" w:lineRule="exact"/>
              <w:ind w:right="120"/>
              <w:jc w:val="both"/>
              <w:rPr>
                <w:rFonts w:ascii="Gill Sans MT" w:eastAsiaTheme="minorHAnsi" w:hAnsi="Gill Sans MT" w:cstheme="minorBidi"/>
                <w:b/>
                <w:bCs/>
                <w:color w:val="6C6463"/>
                <w:sz w:val="20"/>
                <w:szCs w:val="20"/>
                <w:lang w:bidi="ar-SA"/>
              </w:rPr>
            </w:pPr>
            <w:r w:rsidRPr="00AC2FA3">
              <w:rPr>
                <w:rFonts w:ascii="Gill Sans MT" w:eastAsiaTheme="minorHAnsi" w:hAnsi="Gill Sans MT" w:cstheme="minorBidi"/>
                <w:b/>
                <w:bCs/>
                <w:color w:val="6C6463"/>
                <w:sz w:val="20"/>
                <w:szCs w:val="20"/>
                <w:lang w:bidi="ar-SA"/>
              </w:rPr>
              <w:t xml:space="preserve">Scenario </w:t>
            </w:r>
            <w:r>
              <w:rPr>
                <w:rFonts w:ascii="Gill Sans MT" w:eastAsiaTheme="minorHAnsi" w:hAnsi="Gill Sans MT" w:cstheme="minorBidi"/>
                <w:b/>
                <w:bCs/>
                <w:color w:val="6C6463"/>
                <w:sz w:val="20"/>
                <w:szCs w:val="20"/>
                <w:lang w:bidi="ar-SA"/>
              </w:rPr>
              <w:t>two</w:t>
            </w:r>
            <w:r w:rsidRPr="00AC2FA3">
              <w:rPr>
                <w:rFonts w:ascii="Gill Sans MT" w:eastAsiaTheme="minorHAnsi" w:hAnsi="Gill Sans MT" w:cstheme="minorBidi"/>
                <w:b/>
                <w:bCs/>
                <w:color w:val="6C6463"/>
                <w:sz w:val="20"/>
                <w:szCs w:val="20"/>
                <w:lang w:bidi="ar-SA"/>
              </w:rPr>
              <w:t xml:space="preserve">: in case of </w:t>
            </w:r>
            <w:r>
              <w:rPr>
                <w:rFonts w:ascii="Gill Sans MT" w:eastAsiaTheme="minorHAnsi" w:hAnsi="Gill Sans MT" w:cstheme="minorBidi"/>
                <w:b/>
                <w:bCs/>
                <w:color w:val="6C6463"/>
                <w:sz w:val="20"/>
                <w:szCs w:val="20"/>
                <w:lang w:bidi="ar-SA"/>
              </w:rPr>
              <w:t xml:space="preserve">not </w:t>
            </w:r>
            <w:r w:rsidRPr="00AC2FA3">
              <w:rPr>
                <w:rFonts w:ascii="Gill Sans MT" w:eastAsiaTheme="minorHAnsi" w:hAnsi="Gill Sans MT" w:cstheme="minorBidi"/>
                <w:b/>
                <w:bCs/>
                <w:color w:val="6C6463"/>
                <w:sz w:val="20"/>
                <w:szCs w:val="20"/>
                <w:lang w:bidi="ar-SA"/>
              </w:rPr>
              <w:t>using a learning platform:</w:t>
            </w:r>
          </w:p>
          <w:p w14:paraId="3791E76C" w14:textId="5DE389B1" w:rsidR="00AC2FA3" w:rsidRPr="00AC2FA3" w:rsidRDefault="00AC2FA3" w:rsidP="0035579E">
            <w:pPr>
              <w:pStyle w:val="TableParagraph"/>
              <w:numPr>
                <w:ilvl w:val="0"/>
                <w:numId w:val="15"/>
              </w:numPr>
              <w:spacing w:line="246" w:lineRule="exact"/>
              <w:ind w:right="120"/>
              <w:jc w:val="both"/>
              <w:rPr>
                <w:rFonts w:ascii="Gill Sans MT" w:eastAsiaTheme="minorHAnsi" w:hAnsi="Gill Sans MT" w:cstheme="minorBidi"/>
                <w:b/>
                <w:bCs/>
                <w:color w:val="6C6463"/>
                <w:sz w:val="20"/>
                <w:szCs w:val="20"/>
                <w:lang w:bidi="ar-SA"/>
              </w:rPr>
            </w:pPr>
            <w:r w:rsidRPr="00AC2FA3">
              <w:rPr>
                <w:rFonts w:ascii="Gill Sans MT" w:eastAsiaTheme="minorHAnsi" w:hAnsi="Gill Sans MT" w:cstheme="minorBidi"/>
                <w:color w:val="6C6463"/>
                <w:sz w:val="20"/>
                <w:szCs w:val="20"/>
                <w:lang w:bidi="ar-SA"/>
              </w:rPr>
              <w:t>Get to know the school mentor</w:t>
            </w:r>
            <w:r>
              <w:rPr>
                <w:rFonts w:ascii="Gill Sans MT" w:eastAsiaTheme="minorHAnsi" w:hAnsi="Gill Sans MT" w:cstheme="minorBidi"/>
                <w:color w:val="6C6463"/>
                <w:sz w:val="20"/>
                <w:szCs w:val="20"/>
                <w:lang w:bidi="ar-SA"/>
              </w:rPr>
              <w:t>.</w:t>
            </w:r>
          </w:p>
          <w:p w14:paraId="7D263D30" w14:textId="64DA0999" w:rsidR="00AC2FA3" w:rsidRDefault="00AC2FA3" w:rsidP="0035579E">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AC2FA3">
              <w:rPr>
                <w:rFonts w:ascii="Gill Sans MT" w:eastAsiaTheme="minorHAnsi" w:hAnsi="Gill Sans MT" w:cstheme="minorBidi"/>
                <w:color w:val="6C6463"/>
                <w:sz w:val="20"/>
                <w:szCs w:val="20"/>
                <w:lang w:bidi="ar-SA"/>
              </w:rPr>
              <w:t>Get to kno</w:t>
            </w:r>
            <w:r>
              <w:rPr>
                <w:rFonts w:ascii="Gill Sans MT" w:eastAsiaTheme="minorHAnsi" w:hAnsi="Gill Sans MT" w:cstheme="minorBidi"/>
                <w:color w:val="6C6463"/>
                <w:sz w:val="20"/>
                <w:szCs w:val="20"/>
                <w:lang w:bidi="ar-SA"/>
              </w:rPr>
              <w:t>w the school pla</w:t>
            </w:r>
            <w:r w:rsidR="00B6270B">
              <w:rPr>
                <w:rFonts w:ascii="Gill Sans MT" w:eastAsiaTheme="minorHAnsi" w:hAnsi="Gill Sans MT" w:cstheme="minorBidi"/>
                <w:color w:val="6C6463"/>
                <w:sz w:val="20"/>
                <w:szCs w:val="20"/>
                <w:lang w:bidi="ar-SA"/>
              </w:rPr>
              <w:t>n (protocol of communicating with students, assessment...etc.)</w:t>
            </w:r>
          </w:p>
          <w:p w14:paraId="1BAF2E84" w14:textId="256CABEA" w:rsidR="00B6270B" w:rsidRDefault="00B6270B" w:rsidP="0035579E">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Learn about the new roles of the school mentor in light of the second scenario, teacher-teacher relationships, and student-student relationships. </w:t>
            </w:r>
          </w:p>
          <w:p w14:paraId="2AD9BFBE" w14:textId="7C7DFF63" w:rsidR="00B6270B" w:rsidRDefault="00B6270B" w:rsidP="0035579E">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6270B">
              <w:rPr>
                <w:rFonts w:ascii="Gill Sans MT" w:eastAsiaTheme="minorHAnsi" w:hAnsi="Gill Sans MT" w:cstheme="minorBidi"/>
                <w:color w:val="6C6463"/>
                <w:sz w:val="20"/>
                <w:szCs w:val="20"/>
                <w:lang w:bidi="ar-SA"/>
              </w:rPr>
              <w:t>Create an activity that provides a solution to such a situation</w:t>
            </w:r>
            <w:r w:rsidR="004C5657">
              <w:rPr>
                <w:rFonts w:ascii="Gill Sans MT" w:eastAsiaTheme="minorHAnsi" w:hAnsi="Gill Sans MT" w:cstheme="minorBidi"/>
                <w:color w:val="6C6463"/>
                <w:sz w:val="20"/>
                <w:szCs w:val="20"/>
                <w:lang w:bidi="ar-SA"/>
              </w:rPr>
              <w:t xml:space="preserve"> (not having a platform)</w:t>
            </w:r>
            <w:r w:rsidRPr="00B6270B">
              <w:rPr>
                <w:rFonts w:ascii="Gill Sans MT" w:eastAsiaTheme="minorHAnsi" w:hAnsi="Gill Sans MT" w:cstheme="minorBidi"/>
                <w:color w:val="6C6463"/>
                <w:sz w:val="20"/>
                <w:szCs w:val="20"/>
                <w:lang w:bidi="ar-SA"/>
              </w:rPr>
              <w:t xml:space="preserve"> and share it with your mentor</w:t>
            </w:r>
            <w:r w:rsidR="004C5657">
              <w:rPr>
                <w:rFonts w:ascii="Gill Sans MT" w:eastAsiaTheme="minorHAnsi" w:hAnsi="Gill Sans MT" w:cstheme="minorBidi"/>
                <w:color w:val="6C6463"/>
                <w:sz w:val="20"/>
                <w:szCs w:val="20"/>
                <w:lang w:bidi="ar-SA"/>
              </w:rPr>
              <w:t>.</w:t>
            </w:r>
          </w:p>
          <w:p w14:paraId="08BB6670" w14:textId="1450DE62" w:rsidR="004C5657" w:rsidRDefault="004C5657" w:rsidP="0035579E">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4C5657">
              <w:rPr>
                <w:rFonts w:ascii="Gill Sans MT" w:eastAsiaTheme="minorHAnsi" w:hAnsi="Gill Sans MT" w:cstheme="minorBidi"/>
                <w:color w:val="6C6463"/>
                <w:sz w:val="20"/>
                <w:szCs w:val="20"/>
                <w:lang w:bidi="ar-SA"/>
              </w:rPr>
              <w:t>Join</w:t>
            </w:r>
            <w:r>
              <w:rPr>
                <w:rFonts w:ascii="Gill Sans MT" w:eastAsiaTheme="minorHAnsi" w:hAnsi="Gill Sans MT" w:cstheme="minorBidi"/>
                <w:color w:val="6C6463"/>
                <w:sz w:val="20"/>
                <w:szCs w:val="20"/>
                <w:lang w:bidi="ar-SA"/>
              </w:rPr>
              <w:t xml:space="preserve"> </w:t>
            </w:r>
            <w:r w:rsidRPr="004C5657">
              <w:rPr>
                <w:rFonts w:ascii="Gill Sans MT" w:eastAsiaTheme="minorHAnsi" w:hAnsi="Gill Sans MT" w:cstheme="minorBidi"/>
                <w:color w:val="6C6463"/>
                <w:sz w:val="20"/>
                <w:szCs w:val="20"/>
                <w:lang w:bidi="ar-SA"/>
              </w:rPr>
              <w:t>work groups used in the school (WhatsApp groups, Facebook page... etc.)</w:t>
            </w:r>
          </w:p>
          <w:p w14:paraId="504D57F8" w14:textId="77777777" w:rsidR="004C5657" w:rsidRPr="00B971F0" w:rsidRDefault="004C5657" w:rsidP="004C5657">
            <w:pPr>
              <w:pStyle w:val="TableParagraph"/>
              <w:spacing w:line="246" w:lineRule="exact"/>
              <w:ind w:right="120"/>
              <w:jc w:val="both"/>
              <w:rPr>
                <w:rFonts w:ascii="Gill Sans MT" w:eastAsiaTheme="minorHAnsi" w:hAnsi="Gill Sans MT" w:cstheme="minorBidi"/>
                <w:color w:val="6C6463"/>
                <w:sz w:val="20"/>
                <w:szCs w:val="20"/>
                <w:lang w:bidi="ar-SA"/>
              </w:rPr>
            </w:pPr>
            <w:r w:rsidRPr="004C5657">
              <w:rPr>
                <w:rFonts w:ascii="Gill Sans MT" w:eastAsiaTheme="minorHAnsi" w:hAnsi="Gill Sans MT" w:cstheme="minorBidi"/>
                <w:b/>
                <w:bCs/>
                <w:color w:val="6C6463"/>
                <w:sz w:val="20"/>
                <w:szCs w:val="20"/>
                <w:lang w:bidi="ar-SA"/>
              </w:rPr>
              <w:t>Questions to think about:</w:t>
            </w:r>
            <w:r w:rsidRPr="00B971F0">
              <w:rPr>
                <w:rFonts w:ascii="Gill Sans MT" w:eastAsiaTheme="minorHAnsi" w:hAnsi="Gill Sans MT" w:cstheme="minorBidi"/>
                <w:color w:val="6C6463"/>
                <w:sz w:val="20"/>
                <w:szCs w:val="20"/>
                <w:lang w:bidi="ar-SA"/>
              </w:rPr>
              <w:t xml:space="preserve"> </w:t>
            </w:r>
          </w:p>
          <w:p w14:paraId="4234B603" w14:textId="77777777" w:rsidR="004C5657" w:rsidRPr="00B971F0" w:rsidRDefault="004C5657" w:rsidP="004C5657">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Is a good relationship among stakeholders evidence of learning? How?</w:t>
            </w:r>
          </w:p>
          <w:p w14:paraId="7B3760A9" w14:textId="77777777" w:rsidR="004C5657" w:rsidRPr="00B971F0" w:rsidRDefault="004C5657" w:rsidP="004C5657">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Do you expect that the teachers take an active role in the student-student relationship? Explain?</w:t>
            </w:r>
          </w:p>
          <w:p w14:paraId="16842FDA" w14:textId="77777777" w:rsidR="004C5657" w:rsidRDefault="004C5657" w:rsidP="004C5657">
            <w:pPr>
              <w:pStyle w:val="TableParagraph"/>
              <w:numPr>
                <w:ilvl w:val="0"/>
                <w:numId w:val="15"/>
              </w:numPr>
              <w:spacing w:line="246" w:lineRule="exact"/>
              <w:ind w:right="120"/>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 xml:space="preserve">Is that relationship among students essential to ensure effective group work? Provide an example.  </w:t>
            </w:r>
            <w:r w:rsidRPr="007D7768">
              <w:rPr>
                <w:rFonts w:ascii="Gill Sans MT" w:eastAsiaTheme="minorHAnsi" w:hAnsi="Gill Sans MT" w:cstheme="minorBidi"/>
                <w:color w:val="6C6463"/>
                <w:sz w:val="20"/>
                <w:szCs w:val="20"/>
                <w:lang w:bidi="ar-SA"/>
              </w:rPr>
              <w:t xml:space="preserve"> </w:t>
            </w:r>
          </w:p>
          <w:p w14:paraId="7D700E52" w14:textId="77777777" w:rsidR="004C5657" w:rsidRPr="00AC2FA3" w:rsidRDefault="004C5657" w:rsidP="004C5657">
            <w:pPr>
              <w:pStyle w:val="TableParagraph"/>
              <w:spacing w:line="246" w:lineRule="exact"/>
              <w:ind w:right="120"/>
              <w:jc w:val="both"/>
              <w:rPr>
                <w:rFonts w:ascii="Gill Sans MT" w:eastAsiaTheme="minorHAnsi" w:hAnsi="Gill Sans MT" w:cstheme="minorBidi"/>
                <w:color w:val="6C6463"/>
                <w:sz w:val="20"/>
                <w:szCs w:val="20"/>
                <w:lang w:bidi="ar-SA"/>
              </w:rPr>
            </w:pPr>
          </w:p>
          <w:p w14:paraId="3E7E0745" w14:textId="151A32D2" w:rsidR="00AC2FA3" w:rsidRPr="007D7768" w:rsidRDefault="00AC2FA3" w:rsidP="00AC2FA3">
            <w:pPr>
              <w:pStyle w:val="TableParagraph"/>
              <w:spacing w:line="246" w:lineRule="exact"/>
              <w:ind w:right="120"/>
              <w:jc w:val="both"/>
              <w:rPr>
                <w:rFonts w:ascii="Gill Sans MT" w:eastAsiaTheme="minorHAnsi" w:hAnsi="Gill Sans MT" w:cstheme="minorBidi"/>
                <w:color w:val="6C6463"/>
                <w:sz w:val="20"/>
                <w:szCs w:val="20"/>
                <w:lang w:bidi="ar-SA"/>
              </w:rPr>
            </w:pPr>
          </w:p>
        </w:tc>
        <w:tc>
          <w:tcPr>
            <w:tcW w:w="624" w:type="pct"/>
          </w:tcPr>
          <w:p w14:paraId="02873D5D" w14:textId="77777777" w:rsidR="004C5657" w:rsidRPr="00EF50C6" w:rsidRDefault="00EF00BB" w:rsidP="004C5657">
            <w:pPr>
              <w:pStyle w:val="TableParagraph"/>
              <w:spacing w:line="246" w:lineRule="exact"/>
              <w:ind w:right="120"/>
              <w:jc w:val="both"/>
              <w:rPr>
                <w:rFonts w:ascii="Gill Sans MT" w:eastAsiaTheme="minorHAnsi" w:hAnsi="Gill Sans MT" w:cstheme="minorBidi"/>
                <w:b/>
                <w:bCs/>
                <w:color w:val="FF0000"/>
                <w:sz w:val="20"/>
                <w:szCs w:val="20"/>
                <w:u w:val="single"/>
                <w:lang w:bidi="ar-SA"/>
              </w:rPr>
            </w:pPr>
            <w:r w:rsidRPr="007D7768">
              <w:rPr>
                <w:rFonts w:ascii="Gill Sans MT" w:eastAsiaTheme="minorHAnsi" w:hAnsi="Gill Sans MT" w:cstheme="minorBidi"/>
                <w:color w:val="6C6463"/>
                <w:sz w:val="20"/>
                <w:szCs w:val="20"/>
                <w:lang w:bidi="ar-SA"/>
              </w:rPr>
              <w:t xml:space="preserve"> </w:t>
            </w:r>
            <w:r w:rsidR="004C5657" w:rsidRPr="00EF50C6">
              <w:rPr>
                <w:rFonts w:ascii="Gill Sans MT" w:eastAsiaTheme="minorHAnsi" w:hAnsi="Gill Sans MT" w:cstheme="minorBidi"/>
                <w:b/>
                <w:bCs/>
                <w:color w:val="FF0000"/>
                <w:sz w:val="20"/>
                <w:szCs w:val="20"/>
                <w:u w:val="single"/>
                <w:lang w:bidi="ar-SA"/>
              </w:rPr>
              <w:t xml:space="preserve">Face to face learning </w:t>
            </w:r>
          </w:p>
          <w:p w14:paraId="51A45D4D" w14:textId="10223658" w:rsidR="00B971F0" w:rsidRPr="00B971F0" w:rsidRDefault="00B971F0" w:rsidP="00B971F0">
            <w:pPr>
              <w:pStyle w:val="TableParagraph"/>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 xml:space="preserve">SM/ST agreement form </w:t>
            </w:r>
          </w:p>
          <w:p w14:paraId="5F2F8959" w14:textId="77777777" w:rsidR="004C5657" w:rsidRDefault="00B971F0" w:rsidP="00B971F0">
            <w:pPr>
              <w:pStyle w:val="TableParagraph"/>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SM schedule</w:t>
            </w:r>
          </w:p>
          <w:p w14:paraId="299C3B6D" w14:textId="1BA5BE26" w:rsidR="00B971F0" w:rsidRPr="00B971F0" w:rsidRDefault="004C5657" w:rsidP="00B971F0">
            <w:pPr>
              <w:pStyle w:val="TableParagraph"/>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Some photos from the school</w:t>
            </w:r>
            <w:r w:rsidR="001844BF">
              <w:rPr>
                <w:rFonts w:ascii="Gill Sans MT" w:eastAsiaTheme="minorHAnsi" w:hAnsi="Gill Sans MT" w:cstheme="minorBidi"/>
                <w:color w:val="6C6463"/>
                <w:sz w:val="20"/>
                <w:szCs w:val="20"/>
                <w:lang w:bidi="ar-SA"/>
              </w:rPr>
              <w:t xml:space="preserve">. </w:t>
            </w:r>
            <w:r>
              <w:rPr>
                <w:rFonts w:ascii="Gill Sans MT" w:eastAsiaTheme="minorHAnsi" w:hAnsi="Gill Sans MT" w:cstheme="minorBidi"/>
                <w:color w:val="6C6463"/>
                <w:sz w:val="20"/>
                <w:szCs w:val="20"/>
                <w:lang w:bidi="ar-SA"/>
              </w:rPr>
              <w:t>(</w:t>
            </w:r>
            <w:r w:rsidR="001844BF">
              <w:rPr>
                <w:rFonts w:ascii="Gill Sans MT" w:eastAsiaTheme="minorHAnsi" w:hAnsi="Gill Sans MT" w:cstheme="minorBidi"/>
                <w:color w:val="6C6463"/>
                <w:sz w:val="20"/>
                <w:szCs w:val="20"/>
                <w:lang w:bidi="ar-SA"/>
              </w:rPr>
              <w:t>T</w:t>
            </w:r>
            <w:r>
              <w:rPr>
                <w:rFonts w:ascii="Gill Sans MT" w:eastAsiaTheme="minorHAnsi" w:hAnsi="Gill Sans MT" w:cstheme="minorBidi"/>
                <w:color w:val="6C6463"/>
                <w:sz w:val="20"/>
                <w:szCs w:val="20"/>
                <w:lang w:bidi="ar-SA"/>
              </w:rPr>
              <w:t>ake the permission of your SM first)</w:t>
            </w:r>
            <w:r w:rsidR="00B971F0" w:rsidRPr="00B971F0">
              <w:rPr>
                <w:rFonts w:ascii="Gill Sans MT" w:eastAsiaTheme="minorHAnsi" w:hAnsi="Gill Sans MT" w:cstheme="minorBidi"/>
                <w:color w:val="6C6463"/>
                <w:sz w:val="20"/>
                <w:szCs w:val="20"/>
                <w:lang w:bidi="ar-SA"/>
              </w:rPr>
              <w:t xml:space="preserve"> </w:t>
            </w:r>
          </w:p>
          <w:p w14:paraId="3EEDB5E3" w14:textId="77777777" w:rsidR="004C5657" w:rsidRDefault="004C5657" w:rsidP="00B971F0">
            <w:pPr>
              <w:pStyle w:val="TableParagraph"/>
              <w:jc w:val="both"/>
              <w:rPr>
                <w:rFonts w:ascii="Gill Sans MT" w:eastAsiaTheme="minorHAnsi" w:hAnsi="Gill Sans MT" w:cstheme="minorBidi"/>
                <w:color w:val="6C6463"/>
                <w:sz w:val="20"/>
                <w:szCs w:val="20"/>
                <w:lang w:bidi="ar-SA"/>
              </w:rPr>
            </w:pPr>
          </w:p>
          <w:p w14:paraId="1A6250F7" w14:textId="77777777" w:rsidR="004C5657" w:rsidRPr="00EF50C6" w:rsidRDefault="004C5657" w:rsidP="004C5657">
            <w:pPr>
              <w:pStyle w:val="TableParagraph"/>
              <w:spacing w:line="246" w:lineRule="exact"/>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b/>
                <w:bCs/>
                <w:color w:val="FF0000"/>
                <w:sz w:val="20"/>
                <w:szCs w:val="20"/>
                <w:u w:val="single"/>
                <w:lang w:bidi="ar-SA"/>
              </w:rPr>
              <w:t>Distance</w:t>
            </w:r>
            <w:r w:rsidRPr="00EF50C6">
              <w:rPr>
                <w:rFonts w:ascii="Gill Sans MT" w:eastAsiaTheme="minorHAnsi" w:hAnsi="Gill Sans MT" w:cstheme="minorBidi"/>
                <w:b/>
                <w:bCs/>
                <w:color w:val="FF0000"/>
                <w:sz w:val="20"/>
                <w:szCs w:val="20"/>
                <w:u w:val="single"/>
                <w:lang w:bidi="ar-SA"/>
              </w:rPr>
              <w:t xml:space="preserve"> </w:t>
            </w:r>
            <w:r>
              <w:rPr>
                <w:rFonts w:ascii="Gill Sans MT" w:eastAsiaTheme="minorHAnsi" w:hAnsi="Gill Sans MT" w:cstheme="minorBidi"/>
                <w:b/>
                <w:bCs/>
                <w:color w:val="FF0000"/>
                <w:sz w:val="20"/>
                <w:szCs w:val="20"/>
                <w:u w:val="single"/>
                <w:lang w:bidi="ar-SA"/>
              </w:rPr>
              <w:t>L</w:t>
            </w:r>
            <w:r w:rsidRPr="00EF50C6">
              <w:rPr>
                <w:rFonts w:ascii="Gill Sans MT" w:eastAsiaTheme="minorHAnsi" w:hAnsi="Gill Sans MT" w:cstheme="minorBidi"/>
                <w:b/>
                <w:bCs/>
                <w:color w:val="FF0000"/>
                <w:sz w:val="20"/>
                <w:szCs w:val="20"/>
                <w:u w:val="single"/>
                <w:lang w:bidi="ar-SA"/>
              </w:rPr>
              <w:t xml:space="preserve">earning </w:t>
            </w:r>
          </w:p>
          <w:p w14:paraId="56CD2F31" w14:textId="77777777" w:rsidR="001844BF" w:rsidRPr="00B971F0" w:rsidRDefault="001844BF" w:rsidP="001844BF">
            <w:pPr>
              <w:pStyle w:val="TableParagraph"/>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 xml:space="preserve">SM/ST agreement form </w:t>
            </w:r>
          </w:p>
          <w:p w14:paraId="18985B59" w14:textId="77777777" w:rsidR="001844BF" w:rsidRDefault="001844BF" w:rsidP="001844BF">
            <w:pPr>
              <w:pStyle w:val="TableParagraph"/>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SM schedule</w:t>
            </w:r>
          </w:p>
          <w:p w14:paraId="60B20B03" w14:textId="77777777" w:rsidR="00EF00BB" w:rsidRDefault="001844BF" w:rsidP="00B971F0">
            <w:pPr>
              <w:pStyle w:val="TableParagraph"/>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The video</w:t>
            </w:r>
          </w:p>
          <w:p w14:paraId="295D55F9" w14:textId="7CB7E9CD" w:rsidR="001844BF" w:rsidRPr="001844BF" w:rsidRDefault="001844BF" w:rsidP="001844BF">
            <w:pPr>
              <w:pStyle w:val="TableParagraph"/>
              <w:spacing w:line="246" w:lineRule="exact"/>
              <w:ind w:right="120"/>
              <w:jc w:val="both"/>
              <w:rPr>
                <w:rFonts w:ascii="Gill Sans MT" w:eastAsiaTheme="minorHAnsi" w:hAnsi="Gill Sans MT" w:cstheme="minorBidi"/>
                <w:b/>
                <w:bCs/>
                <w:color w:val="FF0000"/>
                <w:sz w:val="20"/>
                <w:szCs w:val="20"/>
                <w:u w:val="single"/>
                <w:lang w:bidi="ar-SA"/>
              </w:rPr>
            </w:pPr>
            <w:r w:rsidRPr="001844BF">
              <w:rPr>
                <w:rFonts w:ascii="Gill Sans MT" w:eastAsiaTheme="minorHAnsi" w:hAnsi="Gill Sans MT" w:cstheme="minorBidi"/>
                <w:b/>
                <w:bCs/>
                <w:color w:val="FF0000"/>
                <w:sz w:val="20"/>
                <w:szCs w:val="20"/>
                <w:u w:val="single"/>
                <w:lang w:bidi="ar-SA"/>
              </w:rPr>
              <w:t>in case of not using a learning platform:</w:t>
            </w:r>
          </w:p>
          <w:p w14:paraId="7F6DA27E" w14:textId="77777777" w:rsidR="001844BF" w:rsidRDefault="001844BF" w:rsidP="00B971F0">
            <w:pPr>
              <w:pStyle w:val="TableParagraph"/>
              <w:jc w:val="both"/>
              <w:rPr>
                <w:rFonts w:ascii="Gill Sans MT" w:eastAsiaTheme="minorHAnsi" w:hAnsi="Gill Sans MT" w:cstheme="minorBidi"/>
                <w:color w:val="6C6463"/>
                <w:sz w:val="20"/>
                <w:szCs w:val="20"/>
                <w:lang w:bidi="ar-SA"/>
              </w:rPr>
            </w:pPr>
          </w:p>
          <w:p w14:paraId="08807E43" w14:textId="77777777" w:rsidR="001844BF" w:rsidRPr="00B971F0" w:rsidRDefault="001844BF" w:rsidP="001844BF">
            <w:pPr>
              <w:pStyle w:val="TableParagraph"/>
              <w:jc w:val="both"/>
              <w:rPr>
                <w:rFonts w:ascii="Gill Sans MT" w:eastAsiaTheme="minorHAnsi" w:hAnsi="Gill Sans MT" w:cstheme="minorBidi"/>
                <w:color w:val="6C6463"/>
                <w:sz w:val="20"/>
                <w:szCs w:val="20"/>
                <w:lang w:bidi="ar-SA"/>
              </w:rPr>
            </w:pPr>
            <w:r w:rsidRPr="00B971F0">
              <w:rPr>
                <w:rFonts w:ascii="Gill Sans MT" w:eastAsiaTheme="minorHAnsi" w:hAnsi="Gill Sans MT" w:cstheme="minorBidi"/>
                <w:color w:val="6C6463"/>
                <w:sz w:val="20"/>
                <w:szCs w:val="20"/>
                <w:lang w:bidi="ar-SA"/>
              </w:rPr>
              <w:t xml:space="preserve">SM/ST agreement form </w:t>
            </w:r>
          </w:p>
          <w:p w14:paraId="6AE8798A" w14:textId="5EC1DEBD" w:rsidR="001844BF" w:rsidRPr="007D7768" w:rsidRDefault="001844BF" w:rsidP="00B971F0">
            <w:pPr>
              <w:pStyle w:val="TableParagraph"/>
              <w:jc w:val="both"/>
              <w:rPr>
                <w:rFonts w:ascii="Gill Sans MT" w:eastAsiaTheme="minorHAnsi" w:hAnsi="Gill Sans MT" w:cstheme="minorBidi"/>
                <w:color w:val="6C6463"/>
                <w:sz w:val="20"/>
                <w:szCs w:val="20"/>
                <w:lang w:bidi="ar-JO"/>
              </w:rPr>
            </w:pPr>
            <w:r w:rsidRPr="001844BF">
              <w:rPr>
                <w:rFonts w:ascii="Gill Sans MT" w:eastAsiaTheme="minorHAnsi" w:hAnsi="Gill Sans MT" w:cstheme="minorBidi"/>
                <w:color w:val="6C6463"/>
                <w:sz w:val="20"/>
                <w:szCs w:val="20"/>
                <w:lang w:bidi="ar-JO"/>
              </w:rPr>
              <w:t>A</w:t>
            </w:r>
            <w:r>
              <w:rPr>
                <w:rFonts w:ascii="Gill Sans MT" w:eastAsiaTheme="minorHAnsi" w:hAnsi="Gill Sans MT" w:cstheme="minorBidi"/>
                <w:color w:val="6C6463"/>
                <w:sz w:val="20"/>
                <w:szCs w:val="20"/>
                <w:lang w:bidi="ar-JO"/>
              </w:rPr>
              <w:t xml:space="preserve"> creative </w:t>
            </w:r>
            <w:r w:rsidRPr="001844BF">
              <w:rPr>
                <w:rFonts w:ascii="Gill Sans MT" w:eastAsiaTheme="minorHAnsi" w:hAnsi="Gill Sans MT" w:cstheme="minorBidi"/>
                <w:color w:val="6C6463"/>
                <w:sz w:val="20"/>
                <w:szCs w:val="20"/>
                <w:lang w:bidi="ar-JO"/>
              </w:rPr>
              <w:t>activity for the method of communication between the teacher and students</w:t>
            </w:r>
            <w:r>
              <w:rPr>
                <w:rFonts w:ascii="Gill Sans MT" w:eastAsiaTheme="minorHAnsi" w:hAnsi="Gill Sans MT" w:cstheme="minorBidi"/>
                <w:color w:val="6C6463"/>
                <w:sz w:val="20"/>
                <w:szCs w:val="20"/>
                <w:lang w:bidi="ar-JO"/>
              </w:rPr>
              <w:t xml:space="preserve"> </w:t>
            </w:r>
          </w:p>
        </w:tc>
      </w:tr>
      <w:tr w:rsidR="00646148" w:rsidRPr="007D7768" w14:paraId="161D4D65" w14:textId="77777777" w:rsidTr="008D7733">
        <w:trPr>
          <w:trHeight w:val="593"/>
          <w:jc w:val="center"/>
        </w:trPr>
        <w:tc>
          <w:tcPr>
            <w:tcW w:w="639" w:type="pct"/>
          </w:tcPr>
          <w:p w14:paraId="4BE11033" w14:textId="77777777" w:rsidR="00646148" w:rsidRPr="007D7768" w:rsidRDefault="00646148" w:rsidP="00717EB9">
            <w:pPr>
              <w:jc w:val="both"/>
              <w:rPr>
                <w:rFonts w:ascii="Gill Sans MT" w:hAnsi="Gill Sans MT"/>
                <w:color w:val="6C6463"/>
                <w:sz w:val="20"/>
                <w:szCs w:val="20"/>
              </w:rPr>
            </w:pPr>
            <w:r w:rsidRPr="007D7768">
              <w:rPr>
                <w:rFonts w:ascii="Gill Sans MT" w:hAnsi="Gill Sans MT"/>
                <w:color w:val="6C6463"/>
                <w:sz w:val="20"/>
                <w:szCs w:val="20"/>
              </w:rPr>
              <w:lastRenderedPageBreak/>
              <w:t xml:space="preserve">Mentor Activity </w:t>
            </w:r>
          </w:p>
        </w:tc>
        <w:tc>
          <w:tcPr>
            <w:tcW w:w="3737" w:type="pct"/>
          </w:tcPr>
          <w:p w14:paraId="23132173" w14:textId="77777777" w:rsidR="00646148" w:rsidRDefault="001844BF" w:rsidP="001844BF">
            <w:pPr>
              <w:pStyle w:val="ListParagraph"/>
              <w:numPr>
                <w:ilvl w:val="0"/>
                <w:numId w:val="15"/>
              </w:numPr>
              <w:ind w:right="75"/>
              <w:jc w:val="both"/>
              <w:rPr>
                <w:rFonts w:ascii="Gill Sans MT" w:hAnsi="Gill Sans MT"/>
                <w:color w:val="6C6463"/>
                <w:sz w:val="20"/>
                <w:szCs w:val="20"/>
              </w:rPr>
            </w:pPr>
            <w:r w:rsidRPr="001844BF">
              <w:rPr>
                <w:rFonts w:ascii="Gill Sans MT" w:hAnsi="Gill Sans MT"/>
                <w:color w:val="6C6463"/>
                <w:sz w:val="20"/>
                <w:szCs w:val="20"/>
              </w:rPr>
              <w:t>Introducing the student teacher to the school’s buildings / facilities / or the learning platform and the instructions for its use</w:t>
            </w:r>
            <w:r>
              <w:rPr>
                <w:rFonts w:ascii="Gill Sans MT" w:hAnsi="Gill Sans MT"/>
                <w:color w:val="6C6463"/>
                <w:sz w:val="20"/>
                <w:szCs w:val="20"/>
              </w:rPr>
              <w:t>.</w:t>
            </w:r>
          </w:p>
          <w:p w14:paraId="653A438D" w14:textId="77777777" w:rsidR="001844BF" w:rsidRDefault="001844BF" w:rsidP="001844BF">
            <w:pPr>
              <w:pStyle w:val="ListParagraph"/>
              <w:numPr>
                <w:ilvl w:val="0"/>
                <w:numId w:val="15"/>
              </w:numPr>
              <w:ind w:right="75"/>
              <w:jc w:val="both"/>
              <w:rPr>
                <w:rFonts w:ascii="Gill Sans MT" w:hAnsi="Gill Sans MT"/>
                <w:color w:val="6C6463"/>
                <w:sz w:val="20"/>
                <w:szCs w:val="20"/>
              </w:rPr>
            </w:pPr>
            <w:r>
              <w:rPr>
                <w:rFonts w:ascii="Gill Sans MT" w:hAnsi="Gill Sans MT"/>
                <w:color w:val="6C6463"/>
                <w:sz w:val="20"/>
                <w:szCs w:val="20"/>
              </w:rPr>
              <w:t xml:space="preserve">Sharing the weekly schedule </w:t>
            </w:r>
            <w:r w:rsidR="004D2E01">
              <w:rPr>
                <w:rFonts w:ascii="Gill Sans MT" w:hAnsi="Gill Sans MT"/>
                <w:color w:val="6C6463"/>
                <w:sz w:val="20"/>
                <w:szCs w:val="20"/>
              </w:rPr>
              <w:t>with the ST.</w:t>
            </w:r>
          </w:p>
          <w:p w14:paraId="24659AD5" w14:textId="77777777" w:rsidR="004D2E01" w:rsidRDefault="004D2E01" w:rsidP="001844BF">
            <w:pPr>
              <w:pStyle w:val="ListParagraph"/>
              <w:numPr>
                <w:ilvl w:val="0"/>
                <w:numId w:val="15"/>
              </w:numPr>
              <w:ind w:right="75"/>
              <w:jc w:val="both"/>
              <w:rPr>
                <w:rFonts w:ascii="Gill Sans MT" w:hAnsi="Gill Sans MT"/>
                <w:color w:val="6C6463"/>
                <w:sz w:val="20"/>
                <w:szCs w:val="20"/>
              </w:rPr>
            </w:pPr>
            <w:r>
              <w:rPr>
                <w:rFonts w:ascii="Gill Sans MT" w:hAnsi="Gill Sans MT"/>
                <w:color w:val="6C6463"/>
                <w:sz w:val="20"/>
                <w:szCs w:val="20"/>
              </w:rPr>
              <w:t>Facilitating the ST attendance of classes.</w:t>
            </w:r>
          </w:p>
          <w:p w14:paraId="0B4F4517" w14:textId="4C24CB59" w:rsidR="004D2E01" w:rsidRDefault="004D2E01" w:rsidP="001844BF">
            <w:pPr>
              <w:pStyle w:val="ListParagraph"/>
              <w:numPr>
                <w:ilvl w:val="0"/>
                <w:numId w:val="15"/>
              </w:numPr>
              <w:ind w:right="75"/>
              <w:jc w:val="both"/>
              <w:rPr>
                <w:rFonts w:ascii="Gill Sans MT" w:hAnsi="Gill Sans MT"/>
                <w:color w:val="6C6463"/>
                <w:sz w:val="20"/>
                <w:szCs w:val="20"/>
              </w:rPr>
            </w:pPr>
            <w:r w:rsidRPr="004D2E01">
              <w:rPr>
                <w:rFonts w:ascii="Gill Sans MT" w:hAnsi="Gill Sans MT"/>
                <w:color w:val="6C6463"/>
                <w:sz w:val="20"/>
                <w:szCs w:val="20"/>
              </w:rPr>
              <w:t>Set a date for the weekly meeting</w:t>
            </w:r>
            <w:r>
              <w:rPr>
                <w:rFonts w:ascii="Gill Sans MT" w:hAnsi="Gill Sans MT"/>
                <w:color w:val="6C6463"/>
                <w:sz w:val="20"/>
                <w:szCs w:val="20"/>
              </w:rPr>
              <w:t xml:space="preserve"> where </w:t>
            </w:r>
            <w:r w:rsidRPr="004D2E01">
              <w:rPr>
                <w:rFonts w:ascii="Gill Sans MT" w:hAnsi="Gill Sans MT"/>
                <w:color w:val="6C6463"/>
                <w:sz w:val="20"/>
                <w:szCs w:val="20"/>
              </w:rPr>
              <w:t>the</w:t>
            </w:r>
            <w:r>
              <w:rPr>
                <w:rFonts w:ascii="Gill Sans MT" w:hAnsi="Gill Sans MT"/>
                <w:color w:val="6C6463"/>
                <w:sz w:val="20"/>
                <w:szCs w:val="20"/>
              </w:rPr>
              <w:t xml:space="preserve"> SM</w:t>
            </w:r>
            <w:r w:rsidRPr="004D2E01">
              <w:rPr>
                <w:rFonts w:ascii="Gill Sans MT" w:hAnsi="Gill Sans MT"/>
                <w:color w:val="6C6463"/>
                <w:sz w:val="20"/>
                <w:szCs w:val="20"/>
              </w:rPr>
              <w:t xml:space="preserve"> directs the </w:t>
            </w:r>
            <w:r>
              <w:rPr>
                <w:rFonts w:ascii="Gill Sans MT" w:hAnsi="Gill Sans MT"/>
                <w:color w:val="6C6463"/>
                <w:sz w:val="20"/>
                <w:szCs w:val="20"/>
              </w:rPr>
              <w:t>ST</w:t>
            </w:r>
            <w:r w:rsidRPr="004D2E01">
              <w:rPr>
                <w:rFonts w:ascii="Gill Sans MT" w:hAnsi="Gill Sans MT"/>
                <w:color w:val="6C6463"/>
                <w:sz w:val="20"/>
                <w:szCs w:val="20"/>
              </w:rPr>
              <w:t xml:space="preserve"> to set </w:t>
            </w:r>
            <w:r>
              <w:rPr>
                <w:rFonts w:ascii="Gill Sans MT" w:hAnsi="Gill Sans MT"/>
                <w:color w:val="6C6463"/>
                <w:sz w:val="20"/>
                <w:szCs w:val="20"/>
              </w:rPr>
              <w:t>objectives</w:t>
            </w:r>
            <w:r w:rsidRPr="004D2E01">
              <w:rPr>
                <w:rFonts w:ascii="Gill Sans MT" w:hAnsi="Gill Sans MT"/>
                <w:color w:val="6C6463"/>
                <w:sz w:val="20"/>
                <w:szCs w:val="20"/>
              </w:rPr>
              <w:t xml:space="preserve"> </w:t>
            </w:r>
            <w:r>
              <w:rPr>
                <w:rFonts w:ascii="Gill Sans MT" w:hAnsi="Gill Sans MT"/>
                <w:color w:val="6C6463"/>
                <w:sz w:val="20"/>
                <w:szCs w:val="20"/>
              </w:rPr>
              <w:t>in</w:t>
            </w:r>
            <w:r w:rsidRPr="004D2E01">
              <w:rPr>
                <w:rFonts w:ascii="Gill Sans MT" w:hAnsi="Gill Sans MT"/>
                <w:color w:val="6C6463"/>
                <w:sz w:val="20"/>
                <w:szCs w:val="20"/>
              </w:rPr>
              <w:t xml:space="preserve"> the </w:t>
            </w:r>
            <w:r>
              <w:rPr>
                <w:rFonts w:ascii="Gill Sans MT" w:hAnsi="Gill Sans MT"/>
                <w:color w:val="6C6463"/>
                <w:sz w:val="20"/>
                <w:szCs w:val="20"/>
              </w:rPr>
              <w:t xml:space="preserve">weekly target setting. </w:t>
            </w:r>
          </w:p>
          <w:p w14:paraId="55880025" w14:textId="7B119055" w:rsidR="004D2E01" w:rsidRDefault="004D2E01" w:rsidP="001844BF">
            <w:pPr>
              <w:pStyle w:val="ListParagraph"/>
              <w:numPr>
                <w:ilvl w:val="0"/>
                <w:numId w:val="15"/>
              </w:numPr>
              <w:ind w:right="75"/>
              <w:jc w:val="both"/>
              <w:rPr>
                <w:rFonts w:ascii="Gill Sans MT" w:hAnsi="Gill Sans MT"/>
                <w:color w:val="6C6463"/>
                <w:sz w:val="20"/>
                <w:szCs w:val="20"/>
              </w:rPr>
            </w:pPr>
            <w:r>
              <w:rPr>
                <w:rFonts w:ascii="Gill Sans MT" w:hAnsi="Gill Sans MT"/>
                <w:color w:val="6C6463"/>
                <w:sz w:val="20"/>
                <w:szCs w:val="20"/>
              </w:rPr>
              <w:t xml:space="preserve">Determining the </w:t>
            </w:r>
            <w:r w:rsidR="00AC16E6">
              <w:rPr>
                <w:rFonts w:ascii="Gill Sans MT" w:hAnsi="Gill Sans MT"/>
                <w:color w:val="6C6463"/>
                <w:sz w:val="20"/>
                <w:szCs w:val="20"/>
              </w:rPr>
              <w:t xml:space="preserve">protocol of communication with the ST according to the school’s policy. </w:t>
            </w:r>
          </w:p>
          <w:p w14:paraId="6BDB19AB" w14:textId="01BC3C28" w:rsidR="00AC16E6" w:rsidRDefault="00AC16E6" w:rsidP="001844BF">
            <w:pPr>
              <w:pStyle w:val="ListParagraph"/>
              <w:numPr>
                <w:ilvl w:val="0"/>
                <w:numId w:val="15"/>
              </w:numPr>
              <w:ind w:right="75"/>
              <w:jc w:val="both"/>
              <w:rPr>
                <w:rFonts w:ascii="Gill Sans MT" w:hAnsi="Gill Sans MT"/>
                <w:color w:val="6C6463"/>
                <w:sz w:val="20"/>
                <w:szCs w:val="20"/>
              </w:rPr>
            </w:pPr>
            <w:r w:rsidRPr="00AC16E6">
              <w:rPr>
                <w:rFonts w:ascii="Gill Sans MT" w:hAnsi="Gill Sans MT"/>
                <w:color w:val="6C6463"/>
                <w:sz w:val="20"/>
                <w:szCs w:val="20"/>
              </w:rPr>
              <w:t>Guiding the student teacher to build relationships with students and teachers in the school</w:t>
            </w:r>
            <w:r>
              <w:rPr>
                <w:rFonts w:ascii="Gill Sans MT" w:hAnsi="Gill Sans MT"/>
                <w:color w:val="6C6463"/>
                <w:sz w:val="20"/>
                <w:szCs w:val="20"/>
              </w:rPr>
              <w:t>.</w:t>
            </w:r>
          </w:p>
          <w:p w14:paraId="2A362D45" w14:textId="0DDB5756" w:rsidR="00AC16E6" w:rsidRPr="001844BF" w:rsidRDefault="00AC16E6" w:rsidP="001844BF">
            <w:pPr>
              <w:pStyle w:val="ListParagraph"/>
              <w:numPr>
                <w:ilvl w:val="0"/>
                <w:numId w:val="15"/>
              </w:numPr>
              <w:ind w:right="75"/>
              <w:jc w:val="both"/>
              <w:rPr>
                <w:rFonts w:ascii="Gill Sans MT" w:hAnsi="Gill Sans MT"/>
                <w:color w:val="6C6463"/>
                <w:sz w:val="20"/>
                <w:szCs w:val="20"/>
              </w:rPr>
            </w:pPr>
            <w:r w:rsidRPr="00AC16E6">
              <w:rPr>
                <w:rFonts w:ascii="Gill Sans MT" w:hAnsi="Gill Sans MT"/>
                <w:color w:val="6C6463"/>
                <w:sz w:val="20"/>
                <w:szCs w:val="20"/>
              </w:rPr>
              <w:t xml:space="preserve">Providing feedback to the student teacher on the initiatives and suggestions </w:t>
            </w:r>
            <w:r>
              <w:rPr>
                <w:rFonts w:ascii="Gill Sans MT" w:hAnsi="Gill Sans MT"/>
                <w:color w:val="6C6463"/>
                <w:sz w:val="20"/>
                <w:szCs w:val="20"/>
              </w:rPr>
              <w:t>s/</w:t>
            </w:r>
            <w:r w:rsidRPr="00AC16E6">
              <w:rPr>
                <w:rFonts w:ascii="Gill Sans MT" w:hAnsi="Gill Sans MT"/>
                <w:color w:val="6C6463"/>
                <w:sz w:val="20"/>
                <w:szCs w:val="20"/>
              </w:rPr>
              <w:t>he presents</w:t>
            </w:r>
            <w:r>
              <w:rPr>
                <w:rFonts w:ascii="Gill Sans MT" w:hAnsi="Gill Sans MT"/>
                <w:color w:val="6C6463"/>
                <w:sz w:val="20"/>
                <w:szCs w:val="20"/>
              </w:rPr>
              <w:t>.</w:t>
            </w:r>
          </w:p>
        </w:tc>
        <w:tc>
          <w:tcPr>
            <w:tcW w:w="624" w:type="pct"/>
          </w:tcPr>
          <w:p w14:paraId="7B736CAE" w14:textId="77777777" w:rsidR="00646148" w:rsidRPr="007D7768" w:rsidRDefault="00646148" w:rsidP="00717EB9">
            <w:pPr>
              <w:jc w:val="both"/>
              <w:rPr>
                <w:rFonts w:ascii="Gill Sans MT" w:hAnsi="Gill Sans MT"/>
                <w:color w:val="6C6463"/>
                <w:sz w:val="20"/>
                <w:szCs w:val="20"/>
              </w:rPr>
            </w:pPr>
          </w:p>
        </w:tc>
      </w:tr>
      <w:tr w:rsidR="003239C7" w:rsidRPr="007D7768" w14:paraId="3F6A1D21" w14:textId="77777777" w:rsidTr="008D7733">
        <w:trPr>
          <w:trHeight w:val="593"/>
          <w:jc w:val="center"/>
        </w:trPr>
        <w:tc>
          <w:tcPr>
            <w:tcW w:w="639" w:type="pct"/>
          </w:tcPr>
          <w:p w14:paraId="1B89E477" w14:textId="64EC429E" w:rsidR="003239C7" w:rsidRPr="007D7768" w:rsidRDefault="003239C7" w:rsidP="00717EB9">
            <w:pPr>
              <w:jc w:val="both"/>
              <w:rPr>
                <w:rFonts w:ascii="Gill Sans MT" w:hAnsi="Gill Sans MT"/>
                <w:color w:val="6C6463"/>
                <w:sz w:val="20"/>
                <w:szCs w:val="20"/>
              </w:rPr>
            </w:pPr>
            <w:r w:rsidRPr="007D7768">
              <w:rPr>
                <w:rFonts w:ascii="Gill Sans MT" w:hAnsi="Gill Sans MT"/>
                <w:color w:val="6C6463"/>
                <w:sz w:val="20"/>
                <w:szCs w:val="20"/>
              </w:rPr>
              <w:t>Weekly reflection</w:t>
            </w:r>
          </w:p>
        </w:tc>
        <w:tc>
          <w:tcPr>
            <w:tcW w:w="3737" w:type="pct"/>
          </w:tcPr>
          <w:p w14:paraId="40619511" w14:textId="7AA08104" w:rsidR="003239C7" w:rsidRDefault="00AC16E6" w:rsidP="00717EB9">
            <w:pPr>
              <w:ind w:right="75"/>
              <w:jc w:val="both"/>
              <w:rPr>
                <w:rFonts w:ascii="Gill Sans MT" w:hAnsi="Gill Sans MT"/>
                <w:color w:val="6C6463"/>
                <w:sz w:val="20"/>
                <w:szCs w:val="20"/>
              </w:rPr>
            </w:pPr>
            <w:r w:rsidRPr="00AC16E6">
              <w:rPr>
                <w:rFonts w:ascii="Gill Sans MT" w:hAnsi="Gill Sans MT"/>
                <w:color w:val="FF0000"/>
                <w:sz w:val="20"/>
                <w:szCs w:val="20"/>
              </w:rPr>
              <w:t xml:space="preserve">Face to Face: </w:t>
            </w:r>
            <w:r>
              <w:rPr>
                <w:rFonts w:ascii="Gill Sans MT" w:hAnsi="Gill Sans MT"/>
                <w:color w:val="6C6463"/>
                <w:sz w:val="20"/>
                <w:szCs w:val="20"/>
              </w:rPr>
              <w:t xml:space="preserve">What is the importance of building relationships within a school community? </w:t>
            </w:r>
          </w:p>
          <w:p w14:paraId="7A828078" w14:textId="410F6D9B" w:rsidR="00AC16E6" w:rsidRPr="00AC16E6" w:rsidRDefault="00AC16E6" w:rsidP="00717EB9">
            <w:pPr>
              <w:ind w:right="75"/>
              <w:jc w:val="both"/>
              <w:rPr>
                <w:rFonts w:ascii="Gill Sans MT" w:hAnsi="Gill Sans MT"/>
                <w:color w:val="FF0000"/>
                <w:sz w:val="20"/>
                <w:szCs w:val="20"/>
              </w:rPr>
            </w:pPr>
            <w:r w:rsidRPr="00AC16E6">
              <w:rPr>
                <w:rFonts w:ascii="Gill Sans MT" w:hAnsi="Gill Sans MT"/>
                <w:color w:val="FF0000"/>
                <w:sz w:val="20"/>
                <w:szCs w:val="20"/>
              </w:rPr>
              <w:t xml:space="preserve">Distance Learning: </w:t>
            </w:r>
            <w:r>
              <w:rPr>
                <w:rFonts w:ascii="Gill Sans MT" w:hAnsi="Gill Sans MT"/>
                <w:color w:val="6C6463"/>
                <w:sz w:val="20"/>
                <w:szCs w:val="20"/>
              </w:rPr>
              <w:t>What is the importance of building relationships within a school community in distance learning?</w:t>
            </w:r>
          </w:p>
          <w:p w14:paraId="140E7A15" w14:textId="711EA9B6" w:rsidR="00AC16E6" w:rsidRPr="007D7768" w:rsidRDefault="00AC16E6" w:rsidP="00717EB9">
            <w:pPr>
              <w:ind w:right="75"/>
              <w:jc w:val="both"/>
              <w:rPr>
                <w:rFonts w:ascii="Gill Sans MT" w:hAnsi="Gill Sans MT"/>
                <w:color w:val="6C6463"/>
                <w:sz w:val="20"/>
                <w:szCs w:val="20"/>
              </w:rPr>
            </w:pPr>
          </w:p>
        </w:tc>
        <w:tc>
          <w:tcPr>
            <w:tcW w:w="624" w:type="pct"/>
          </w:tcPr>
          <w:p w14:paraId="0A6E2ABC" w14:textId="77777777" w:rsidR="003239C7" w:rsidRPr="007D7768" w:rsidRDefault="003239C7" w:rsidP="00717EB9">
            <w:pPr>
              <w:jc w:val="both"/>
              <w:rPr>
                <w:rFonts w:ascii="Gill Sans MT" w:hAnsi="Gill Sans MT"/>
                <w:color w:val="6C6463"/>
                <w:sz w:val="20"/>
                <w:szCs w:val="20"/>
              </w:rPr>
            </w:pPr>
          </w:p>
        </w:tc>
      </w:tr>
    </w:tbl>
    <w:p w14:paraId="03139BD5" w14:textId="6E5E9D32" w:rsidR="00B91454" w:rsidRPr="007D7768" w:rsidRDefault="00B91454" w:rsidP="003F4145">
      <w:pPr>
        <w:rPr>
          <w:rFonts w:ascii="Gill Sans MT" w:hAnsi="Gill Sans MT"/>
        </w:rPr>
      </w:pPr>
    </w:p>
    <w:p w14:paraId="29FF4ED0" w14:textId="77777777" w:rsidR="00812C44" w:rsidRDefault="00812C44" w:rsidP="00812C44">
      <w:pPr>
        <w:pStyle w:val="Heading2"/>
        <w:bidi/>
        <w:spacing w:after="240" w:line="240" w:lineRule="auto"/>
        <w:rPr>
          <w:rFonts w:ascii="Gill Sans MT" w:eastAsiaTheme="minorEastAsia" w:hAnsi="Gill Sans MT" w:cs="Arial"/>
          <w:b/>
          <w:bCs/>
          <w:caps/>
          <w:noProof/>
          <w:color w:val="C2113A"/>
          <w:sz w:val="28"/>
        </w:rPr>
      </w:pPr>
      <w:bookmarkStart w:id="14" w:name="_Toc79053813"/>
    </w:p>
    <w:p w14:paraId="2C6C02DB" w14:textId="77777777" w:rsidR="00812C44" w:rsidRPr="00AD6C55" w:rsidRDefault="00812C44" w:rsidP="00812C44">
      <w:pPr>
        <w:pStyle w:val="Heading2"/>
        <w:rPr>
          <w:rFonts w:ascii="DINOT-Regular" w:hAnsi="DINOT-Regular"/>
          <w:color w:val="007A72"/>
          <w:sz w:val="24"/>
          <w:szCs w:val="24"/>
        </w:rPr>
      </w:pPr>
      <w:bookmarkStart w:id="15" w:name="_Toc63335728"/>
      <w:r w:rsidRPr="00AD6C55">
        <w:rPr>
          <w:rFonts w:ascii="DINOT-Regular" w:hAnsi="DINOT-Regular"/>
          <w:color w:val="007A72"/>
          <w:sz w:val="24"/>
          <w:szCs w:val="24"/>
        </w:rPr>
        <w:t>Weekly Critical Reflections-Week (1)</w:t>
      </w:r>
      <w:bookmarkEnd w:id="15"/>
      <w:r w:rsidRPr="00AD6C55">
        <w:rPr>
          <w:rFonts w:ascii="DINOT-Regular" w:hAnsi="DINOT-Regular"/>
          <w:color w:val="007A72"/>
          <w:sz w:val="24"/>
          <w:szCs w:val="24"/>
        </w:rPr>
        <w:t xml:space="preserve">  </w:t>
      </w:r>
    </w:p>
    <w:tbl>
      <w:tblPr>
        <w:tblStyle w:val="TableGrid"/>
        <w:tblpPr w:leftFromText="180" w:rightFromText="180" w:vertAnchor="text" w:horzAnchor="margin" w:tblpY="46"/>
        <w:tblW w:w="5000" w:type="pct"/>
        <w:tblLook w:val="04A0" w:firstRow="1" w:lastRow="0" w:firstColumn="1" w:lastColumn="0" w:noHBand="0" w:noVBand="1"/>
      </w:tblPr>
      <w:tblGrid>
        <w:gridCol w:w="9736"/>
      </w:tblGrid>
      <w:tr w:rsidR="00812C44" w:rsidRPr="002B79B0" w14:paraId="5D82558E" w14:textId="77777777" w:rsidTr="00EF50C6">
        <w:tc>
          <w:tcPr>
            <w:tcW w:w="5000" w:type="pct"/>
            <w:shd w:val="clear" w:color="auto" w:fill="D9E2F3" w:themeFill="accent1" w:themeFillTint="33"/>
          </w:tcPr>
          <w:p w14:paraId="46B65FB4"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 xml:space="preserve">Knowledge and Understanding </w:t>
            </w:r>
          </w:p>
        </w:tc>
      </w:tr>
      <w:tr w:rsidR="00812C44" w:rsidRPr="002B79B0" w14:paraId="175F172F" w14:textId="77777777" w:rsidTr="00EF50C6">
        <w:tc>
          <w:tcPr>
            <w:tcW w:w="5000" w:type="pct"/>
          </w:tcPr>
          <w:p w14:paraId="6C190844"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Identify &amp; describe a critical incident that had you thinking </w:t>
            </w:r>
            <w:r w:rsidRPr="002B79B0">
              <w:rPr>
                <w:rFonts w:ascii="DINOT-Regular" w:hAnsi="DINOT-Regular" w:cstheme="majorBidi"/>
              </w:rPr>
              <w:t>about</w:t>
            </w:r>
            <w:r w:rsidRPr="002B79B0">
              <w:rPr>
                <w:rFonts w:ascii="DINOT-Regular" w:hAnsi="DINOT-Regular" w:cstheme="majorBidi"/>
                <w:b/>
                <w:bCs/>
                <w:i/>
                <w:iCs/>
                <w:u w:val="single"/>
              </w:rPr>
              <w:t xml:space="preserve"> relationships within a school community</w:t>
            </w:r>
            <w:r w:rsidRPr="002B79B0">
              <w:rPr>
                <w:rFonts w:ascii="DINOT-Regular" w:hAnsi="DINOT-Regular" w:cstheme="majorBidi"/>
                <w:i/>
                <w:iCs/>
              </w:rPr>
              <w:t xml:space="preserve"> this week? </w:t>
            </w:r>
          </w:p>
        </w:tc>
      </w:tr>
      <w:tr w:rsidR="00812C44" w:rsidRPr="002B79B0" w14:paraId="19A6DF8C" w14:textId="77777777" w:rsidTr="00EF50C6">
        <w:trPr>
          <w:trHeight w:val="422"/>
        </w:trPr>
        <w:tc>
          <w:tcPr>
            <w:tcW w:w="5000" w:type="pct"/>
          </w:tcPr>
          <w:p w14:paraId="360930EE" w14:textId="77777777" w:rsidR="00812C44" w:rsidRPr="002B79B0" w:rsidRDefault="00812C44" w:rsidP="00EF50C6">
            <w:pPr>
              <w:jc w:val="both"/>
              <w:rPr>
                <w:rFonts w:ascii="DINOT-Regular" w:hAnsi="DINOT-Regular" w:cstheme="majorBidi"/>
              </w:rPr>
            </w:pPr>
          </w:p>
        </w:tc>
      </w:tr>
      <w:tr w:rsidR="00812C44" w:rsidRPr="002B79B0" w14:paraId="3089A29E" w14:textId="77777777" w:rsidTr="00EF50C6">
        <w:tc>
          <w:tcPr>
            <w:tcW w:w="5000" w:type="pct"/>
          </w:tcPr>
          <w:p w14:paraId="31DAC378"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is your understanding of </w:t>
            </w:r>
            <w:r w:rsidRPr="002B79B0">
              <w:rPr>
                <w:rFonts w:ascii="DINOT-Regular" w:hAnsi="DINOT-Regular" w:cstheme="majorBidi"/>
                <w:b/>
                <w:bCs/>
                <w:i/>
                <w:iCs/>
                <w:u w:val="single"/>
              </w:rPr>
              <w:t>relationships within a school community</w:t>
            </w:r>
            <w:r w:rsidRPr="002B79B0">
              <w:rPr>
                <w:rFonts w:ascii="DINOT-Regular" w:hAnsi="DINOT-Regular" w:cstheme="majorBidi"/>
                <w:i/>
                <w:iCs/>
              </w:rPr>
              <w:t xml:space="preserve"> (Review your notes from M1, M2, and M3 as well as your own reading) </w:t>
            </w:r>
          </w:p>
        </w:tc>
      </w:tr>
      <w:tr w:rsidR="00812C44" w:rsidRPr="002B79B0" w14:paraId="7A03B359" w14:textId="77777777" w:rsidTr="00EF50C6">
        <w:trPr>
          <w:trHeight w:val="503"/>
        </w:trPr>
        <w:tc>
          <w:tcPr>
            <w:tcW w:w="5000" w:type="pct"/>
          </w:tcPr>
          <w:p w14:paraId="2B3060F0" w14:textId="77777777" w:rsidR="00812C44" w:rsidRPr="002B79B0" w:rsidRDefault="00812C44" w:rsidP="00EF50C6">
            <w:pPr>
              <w:jc w:val="both"/>
              <w:rPr>
                <w:rFonts w:ascii="DINOT-Regular" w:hAnsi="DINOT-Regular" w:cstheme="majorBidi"/>
              </w:rPr>
            </w:pPr>
          </w:p>
        </w:tc>
      </w:tr>
      <w:tr w:rsidR="00812C44" w:rsidRPr="002B79B0" w14:paraId="6E2C890E" w14:textId="77777777" w:rsidTr="00EF50C6">
        <w:tc>
          <w:tcPr>
            <w:tcW w:w="5000" w:type="pct"/>
            <w:shd w:val="clear" w:color="auto" w:fill="B4C6E7" w:themeFill="accent1" w:themeFillTint="66"/>
          </w:tcPr>
          <w:p w14:paraId="7B044734"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 xml:space="preserve">Evaluation of Practice </w:t>
            </w:r>
          </w:p>
        </w:tc>
      </w:tr>
      <w:tr w:rsidR="00812C44" w:rsidRPr="002B79B0" w14:paraId="41B504B0" w14:textId="77777777" w:rsidTr="00EF50C6">
        <w:tc>
          <w:tcPr>
            <w:tcW w:w="5000" w:type="pct"/>
          </w:tcPr>
          <w:p w14:paraId="3D92BEF8"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went well? Why? What are the strengths in teaching and learning? </w:t>
            </w:r>
          </w:p>
        </w:tc>
      </w:tr>
      <w:tr w:rsidR="00812C44" w:rsidRPr="002B79B0" w14:paraId="0B983714" w14:textId="77777777" w:rsidTr="00EF50C6">
        <w:trPr>
          <w:trHeight w:val="323"/>
        </w:trPr>
        <w:tc>
          <w:tcPr>
            <w:tcW w:w="5000" w:type="pct"/>
          </w:tcPr>
          <w:p w14:paraId="5881B08C" w14:textId="77777777" w:rsidR="00812C44" w:rsidRPr="002B79B0" w:rsidRDefault="00812C44" w:rsidP="00EF50C6">
            <w:pPr>
              <w:jc w:val="both"/>
              <w:rPr>
                <w:rFonts w:ascii="DINOT-Regular" w:hAnsi="DINOT-Regular" w:cstheme="majorBidi"/>
              </w:rPr>
            </w:pPr>
          </w:p>
          <w:p w14:paraId="025ED82F" w14:textId="77777777" w:rsidR="00812C44" w:rsidRPr="002B79B0" w:rsidRDefault="00812C44" w:rsidP="00EF50C6">
            <w:pPr>
              <w:jc w:val="both"/>
              <w:rPr>
                <w:rFonts w:ascii="DINOT-Regular" w:hAnsi="DINOT-Regular" w:cstheme="majorBidi"/>
              </w:rPr>
            </w:pPr>
          </w:p>
        </w:tc>
      </w:tr>
      <w:tr w:rsidR="00812C44" w:rsidRPr="002B79B0" w14:paraId="48BD76CF" w14:textId="77777777" w:rsidTr="00EF50C6">
        <w:tc>
          <w:tcPr>
            <w:tcW w:w="5000" w:type="pct"/>
          </w:tcPr>
          <w:p w14:paraId="6985AFFD"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What challenges appeared? Why?</w:t>
            </w:r>
          </w:p>
        </w:tc>
      </w:tr>
      <w:tr w:rsidR="00812C44" w:rsidRPr="002B79B0" w14:paraId="04B891A5" w14:textId="77777777" w:rsidTr="00EF50C6">
        <w:trPr>
          <w:trHeight w:val="197"/>
        </w:trPr>
        <w:tc>
          <w:tcPr>
            <w:tcW w:w="5000" w:type="pct"/>
          </w:tcPr>
          <w:p w14:paraId="2783C20F" w14:textId="77777777" w:rsidR="00812C44" w:rsidRPr="002B79B0" w:rsidRDefault="00812C44" w:rsidP="00EF50C6">
            <w:pPr>
              <w:jc w:val="both"/>
              <w:rPr>
                <w:rFonts w:ascii="DINOT-Regular" w:hAnsi="DINOT-Regular" w:cstheme="majorBidi"/>
                <w:i/>
                <w:iCs/>
              </w:rPr>
            </w:pPr>
          </w:p>
        </w:tc>
      </w:tr>
      <w:tr w:rsidR="00812C44" w:rsidRPr="002B79B0" w14:paraId="2BA6BA62" w14:textId="77777777" w:rsidTr="00EF50C6">
        <w:tc>
          <w:tcPr>
            <w:tcW w:w="5000" w:type="pct"/>
            <w:shd w:val="clear" w:color="auto" w:fill="B4C6E7" w:themeFill="accent1" w:themeFillTint="66"/>
          </w:tcPr>
          <w:p w14:paraId="37B81267"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Critical Thinking &amp; Problem Solving</w:t>
            </w:r>
          </w:p>
        </w:tc>
      </w:tr>
      <w:tr w:rsidR="00812C44" w:rsidRPr="002B79B0" w14:paraId="2AB4D1FF" w14:textId="77777777" w:rsidTr="00EF50C6">
        <w:tc>
          <w:tcPr>
            <w:tcW w:w="5000" w:type="pct"/>
            <w:shd w:val="clear" w:color="auto" w:fill="FFFFFF" w:themeFill="background1"/>
          </w:tcPr>
          <w:p w14:paraId="36490796"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would you do differently? </w:t>
            </w:r>
          </w:p>
        </w:tc>
      </w:tr>
      <w:tr w:rsidR="00812C44" w:rsidRPr="002B79B0" w14:paraId="032F0714" w14:textId="77777777" w:rsidTr="00EF50C6">
        <w:trPr>
          <w:trHeight w:val="350"/>
        </w:trPr>
        <w:tc>
          <w:tcPr>
            <w:tcW w:w="5000" w:type="pct"/>
            <w:shd w:val="clear" w:color="auto" w:fill="FFFFFF" w:themeFill="background1"/>
          </w:tcPr>
          <w:p w14:paraId="75E8E891" w14:textId="77777777" w:rsidR="00812C44" w:rsidRPr="002B79B0" w:rsidRDefault="00812C44" w:rsidP="00EF50C6">
            <w:pPr>
              <w:jc w:val="both"/>
              <w:rPr>
                <w:rFonts w:ascii="DINOT-Regular" w:hAnsi="DINOT-Regular" w:cstheme="majorBidi"/>
              </w:rPr>
            </w:pPr>
          </w:p>
        </w:tc>
      </w:tr>
      <w:tr w:rsidR="00812C44" w:rsidRPr="002B79B0" w14:paraId="3526F649" w14:textId="77777777" w:rsidTr="00EF50C6">
        <w:tc>
          <w:tcPr>
            <w:tcW w:w="5000" w:type="pct"/>
            <w:shd w:val="clear" w:color="auto" w:fill="FFFFFF" w:themeFill="background1"/>
          </w:tcPr>
          <w:p w14:paraId="3E2F3C3E"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questions do you still have? And how will you begin to address these questions? </w:t>
            </w:r>
          </w:p>
        </w:tc>
      </w:tr>
      <w:tr w:rsidR="00812C44" w:rsidRPr="002B79B0" w14:paraId="075D51DF" w14:textId="77777777" w:rsidTr="00EF50C6">
        <w:trPr>
          <w:trHeight w:val="395"/>
        </w:trPr>
        <w:tc>
          <w:tcPr>
            <w:tcW w:w="5000" w:type="pct"/>
            <w:shd w:val="clear" w:color="auto" w:fill="FFFFFF" w:themeFill="background1"/>
          </w:tcPr>
          <w:p w14:paraId="32C31E3F" w14:textId="77777777" w:rsidR="00812C44" w:rsidRPr="002B79B0" w:rsidRDefault="00812C44" w:rsidP="00EF50C6">
            <w:pPr>
              <w:jc w:val="both"/>
              <w:rPr>
                <w:rFonts w:ascii="DINOT-Regular" w:hAnsi="DINOT-Regular" w:cstheme="majorBidi"/>
                <w:i/>
                <w:iCs/>
              </w:rPr>
            </w:pPr>
          </w:p>
          <w:p w14:paraId="026C148F" w14:textId="77777777" w:rsidR="00812C44" w:rsidRPr="002B79B0" w:rsidRDefault="00812C44" w:rsidP="00EF50C6">
            <w:pPr>
              <w:jc w:val="both"/>
              <w:rPr>
                <w:rFonts w:ascii="DINOT-Regular" w:hAnsi="DINOT-Regular" w:cstheme="majorBidi"/>
                <w:i/>
                <w:iCs/>
              </w:rPr>
            </w:pPr>
          </w:p>
        </w:tc>
      </w:tr>
      <w:tr w:rsidR="00812C44" w:rsidRPr="002B79B0" w14:paraId="7193C9FC" w14:textId="77777777" w:rsidTr="00EF50C6">
        <w:tc>
          <w:tcPr>
            <w:tcW w:w="5000" w:type="pct"/>
            <w:shd w:val="clear" w:color="auto" w:fill="D9E2F3" w:themeFill="accent1" w:themeFillTint="33"/>
          </w:tcPr>
          <w:p w14:paraId="221A9A07"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Next Steps</w:t>
            </w:r>
          </w:p>
        </w:tc>
      </w:tr>
      <w:tr w:rsidR="00812C44" w:rsidRPr="002B79B0" w14:paraId="422FEFAC" w14:textId="77777777" w:rsidTr="00EF50C6">
        <w:tc>
          <w:tcPr>
            <w:tcW w:w="5000" w:type="pct"/>
            <w:shd w:val="clear" w:color="auto" w:fill="auto"/>
          </w:tcPr>
          <w:p w14:paraId="4DB8B621"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targets/actions have </w:t>
            </w:r>
            <w:bookmarkStart w:id="16" w:name="_Hlk53405495"/>
            <w:r w:rsidRPr="002B79B0">
              <w:rPr>
                <w:rFonts w:ascii="DINOT-Regular" w:hAnsi="DINOT-Regular" w:cstheme="majorBidi"/>
                <w:i/>
                <w:iCs/>
              </w:rPr>
              <w:t>stemmed</w:t>
            </w:r>
            <w:bookmarkEnd w:id="16"/>
            <w:r w:rsidRPr="002B79B0">
              <w:rPr>
                <w:rFonts w:ascii="DINOT-Regular" w:hAnsi="DINOT-Regular" w:cstheme="majorBidi"/>
                <w:i/>
                <w:iCs/>
              </w:rPr>
              <w:t xml:space="preserve"> from these reflections? </w:t>
            </w:r>
          </w:p>
        </w:tc>
      </w:tr>
    </w:tbl>
    <w:p w14:paraId="47B95871" w14:textId="1C551E38" w:rsidR="00812C44" w:rsidRDefault="00812C44" w:rsidP="00812C44">
      <w:pPr>
        <w:pStyle w:val="Heading2"/>
        <w:bidi/>
        <w:spacing w:after="240" w:line="240" w:lineRule="auto"/>
        <w:jc w:val="right"/>
        <w:rPr>
          <w:rFonts w:ascii="Gill Sans MT" w:eastAsiaTheme="minorEastAsia" w:hAnsi="Gill Sans MT" w:cs="Arial"/>
          <w:b/>
          <w:bCs/>
          <w:caps/>
          <w:noProof/>
          <w:color w:val="C2113A"/>
          <w:sz w:val="28"/>
        </w:rPr>
      </w:pPr>
    </w:p>
    <w:p w14:paraId="08750FF5" w14:textId="0DF1D3AB" w:rsidR="00F90C11" w:rsidRDefault="00F90C11" w:rsidP="00F90C11">
      <w:pPr>
        <w:bidi/>
      </w:pPr>
    </w:p>
    <w:p w14:paraId="1151FA4D" w14:textId="10FC11C6" w:rsidR="00F90C11" w:rsidRDefault="00F90C11" w:rsidP="00F90C11">
      <w:pPr>
        <w:bidi/>
      </w:pPr>
    </w:p>
    <w:p w14:paraId="31429C71" w14:textId="637867C7" w:rsidR="00F90C11" w:rsidRDefault="00F90C11" w:rsidP="00F90C11">
      <w:pPr>
        <w:bidi/>
      </w:pPr>
    </w:p>
    <w:p w14:paraId="1D321722" w14:textId="25AE4506" w:rsidR="00F90C11" w:rsidRDefault="00F90C11" w:rsidP="00F90C11">
      <w:pPr>
        <w:bidi/>
      </w:pPr>
    </w:p>
    <w:p w14:paraId="299AD092" w14:textId="77777777" w:rsidR="00F90C11" w:rsidRPr="00F90C11" w:rsidRDefault="00F90C11" w:rsidP="00F90C11">
      <w:pPr>
        <w:bidi/>
      </w:pPr>
    </w:p>
    <w:p w14:paraId="459A09FB" w14:textId="6BD439C6" w:rsidR="009955B8" w:rsidRPr="007D7768" w:rsidRDefault="001018F9" w:rsidP="00812C44">
      <w:pPr>
        <w:pStyle w:val="Heading2"/>
        <w:bidi/>
        <w:spacing w:after="240" w:line="240" w:lineRule="auto"/>
        <w:jc w:val="right"/>
        <w:rPr>
          <w:rFonts w:ascii="Gill Sans MT" w:eastAsiaTheme="minorEastAsia" w:hAnsi="Gill Sans MT" w:cs="Arial"/>
          <w:b/>
          <w:bCs/>
          <w:caps/>
          <w:noProof/>
          <w:color w:val="C2113A"/>
          <w:sz w:val="28"/>
          <w:rtl/>
        </w:rPr>
      </w:pPr>
      <w:r w:rsidRPr="007D7768">
        <w:rPr>
          <w:rFonts w:ascii="Gill Sans MT" w:eastAsiaTheme="minorEastAsia" w:hAnsi="Gill Sans MT" w:cs="Arial"/>
          <w:b/>
          <w:bCs/>
          <w:caps/>
          <w:noProof/>
          <w:color w:val="C2113A"/>
          <w:sz w:val="28"/>
        </w:rPr>
        <w:t>Directed Activities</w:t>
      </w:r>
      <w:r w:rsidR="002B79B0" w:rsidRPr="007D7768">
        <w:rPr>
          <w:rFonts w:ascii="Gill Sans MT" w:eastAsiaTheme="minorEastAsia" w:hAnsi="Gill Sans MT" w:cs="Arial"/>
          <w:b/>
          <w:bCs/>
          <w:caps/>
          <w:noProof/>
          <w:color w:val="C2113A"/>
          <w:sz w:val="28"/>
        </w:rPr>
        <w:t>-</w:t>
      </w:r>
      <w:r w:rsidRPr="007D7768">
        <w:rPr>
          <w:rFonts w:ascii="Gill Sans MT" w:eastAsiaTheme="minorEastAsia" w:hAnsi="Gill Sans MT" w:cs="Arial"/>
          <w:b/>
          <w:bCs/>
          <w:caps/>
          <w:noProof/>
          <w:color w:val="C2113A"/>
          <w:sz w:val="28"/>
        </w:rPr>
        <w:t>Week (2)</w:t>
      </w:r>
      <w:bookmarkEnd w:id="14"/>
    </w:p>
    <w:tbl>
      <w:tblPr>
        <w:tblpPr w:leftFromText="180" w:rightFromText="180" w:vertAnchor="text" w:horzAnchor="margin" w:tblpY="1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6"/>
        <w:gridCol w:w="7167"/>
        <w:gridCol w:w="1663"/>
      </w:tblGrid>
      <w:tr w:rsidR="001018F9" w:rsidRPr="007D7768" w14:paraId="385E1F78" w14:textId="77777777" w:rsidTr="00865B82">
        <w:trPr>
          <w:trHeight w:val="828"/>
        </w:trPr>
        <w:tc>
          <w:tcPr>
            <w:tcW w:w="444" w:type="pct"/>
            <w:shd w:val="clear" w:color="auto" w:fill="A6A6A6" w:themeFill="background1" w:themeFillShade="A6"/>
          </w:tcPr>
          <w:p w14:paraId="47591EC3" w14:textId="62D51648" w:rsidR="001018F9" w:rsidRPr="007D7768" w:rsidRDefault="00CD6B9D" w:rsidP="001018F9">
            <w:pPr>
              <w:pStyle w:val="TableParagraph"/>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Inquiry</w:t>
            </w:r>
          </w:p>
        </w:tc>
        <w:tc>
          <w:tcPr>
            <w:tcW w:w="4556" w:type="pct"/>
            <w:gridSpan w:val="2"/>
            <w:shd w:val="clear" w:color="auto" w:fill="A6A6A6" w:themeFill="background1" w:themeFillShade="A6"/>
          </w:tcPr>
          <w:p w14:paraId="40FDE99E" w14:textId="52522AC9" w:rsidR="008467B8" w:rsidRPr="007D7768" w:rsidRDefault="001018F9" w:rsidP="008467B8">
            <w:pPr>
              <w:pStyle w:val="TableParagraph"/>
              <w:ind w:left="107" w:right="421"/>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Que</w:t>
            </w:r>
            <w:r w:rsidR="00751956" w:rsidRPr="007D7768">
              <w:rPr>
                <w:rFonts w:ascii="Gill Sans MT" w:eastAsiaTheme="minorHAnsi" w:hAnsi="Gill Sans MT" w:cstheme="minorBidi"/>
                <w:color w:val="6C6463"/>
                <w:sz w:val="20"/>
                <w:szCs w:val="20"/>
                <w:lang w:bidi="ar-SA"/>
              </w:rPr>
              <w:t xml:space="preserve">ry </w:t>
            </w:r>
            <w:r w:rsidRPr="007D7768">
              <w:rPr>
                <w:rFonts w:ascii="Gill Sans MT" w:eastAsiaTheme="minorHAnsi" w:hAnsi="Gill Sans MT" w:cstheme="minorBidi"/>
                <w:color w:val="6C6463"/>
                <w:sz w:val="20"/>
                <w:szCs w:val="20"/>
                <w:lang w:bidi="ar-SA"/>
              </w:rPr>
              <w:t>of the Week</w:t>
            </w:r>
            <w:r w:rsidR="00751956" w:rsidRPr="007D7768">
              <w:rPr>
                <w:rFonts w:ascii="Gill Sans MT" w:eastAsiaTheme="minorHAnsi" w:hAnsi="Gill Sans MT" w:cstheme="minorBidi"/>
                <w:color w:val="6C6463"/>
                <w:sz w:val="20"/>
                <w:szCs w:val="20"/>
                <w:lang w:bidi="ar-SA"/>
              </w:rPr>
              <w:t xml:space="preserve">: </w:t>
            </w:r>
            <w:r w:rsidR="00D03F17" w:rsidRPr="00D03F17">
              <w:rPr>
                <w:rFonts w:ascii="Gill Sans MT" w:eastAsiaTheme="minorHAnsi" w:hAnsi="Gill Sans MT" w:cstheme="minorBidi"/>
                <w:b/>
                <w:bCs/>
                <w:color w:val="6C6463"/>
                <w:sz w:val="20"/>
                <w:szCs w:val="20"/>
                <w:lang w:bidi="ar-SA"/>
              </w:rPr>
              <w:t>What is your understanding of the impact of building a good rapport with the stakeholders</w:t>
            </w:r>
            <w:r w:rsidR="00D03F17">
              <w:rPr>
                <w:rFonts w:ascii="Gill Sans MT" w:eastAsiaTheme="minorHAnsi" w:hAnsi="Gill Sans MT" w:cstheme="minorBidi"/>
                <w:b/>
                <w:bCs/>
                <w:color w:val="6C6463"/>
                <w:sz w:val="20"/>
                <w:szCs w:val="20"/>
                <w:lang w:bidi="ar-SA"/>
              </w:rPr>
              <w:t xml:space="preserve"> within school community</w:t>
            </w:r>
            <w:r w:rsidR="00D03F17" w:rsidRPr="00D03F17">
              <w:rPr>
                <w:rFonts w:ascii="Gill Sans MT" w:eastAsiaTheme="minorHAnsi" w:hAnsi="Gill Sans MT" w:cstheme="minorBidi"/>
                <w:b/>
                <w:bCs/>
                <w:color w:val="6C6463"/>
                <w:sz w:val="20"/>
                <w:szCs w:val="20"/>
                <w:lang w:bidi="ar-SA"/>
              </w:rPr>
              <w:t xml:space="preserve">? </w:t>
            </w:r>
          </w:p>
          <w:p w14:paraId="67F836E0" w14:textId="39708AEF" w:rsidR="001018F9" w:rsidRPr="007D7768" w:rsidRDefault="001018F9" w:rsidP="001018F9">
            <w:pPr>
              <w:pStyle w:val="TableParagraph"/>
              <w:ind w:left="107" w:right="421"/>
              <w:jc w:val="both"/>
              <w:rPr>
                <w:rFonts w:ascii="Gill Sans MT" w:eastAsiaTheme="minorHAnsi" w:hAnsi="Gill Sans MT" w:cstheme="minorBidi"/>
                <w:color w:val="6C6463"/>
                <w:sz w:val="20"/>
                <w:szCs w:val="20"/>
                <w:lang w:bidi="ar-SA"/>
              </w:rPr>
            </w:pPr>
          </w:p>
        </w:tc>
      </w:tr>
      <w:tr w:rsidR="001018F9" w:rsidRPr="007D7768" w14:paraId="15C8D232" w14:textId="77777777" w:rsidTr="003E7336">
        <w:trPr>
          <w:trHeight w:val="587"/>
        </w:trPr>
        <w:tc>
          <w:tcPr>
            <w:tcW w:w="444" w:type="pct"/>
            <w:shd w:val="clear" w:color="auto" w:fill="D9D9D9" w:themeFill="background1" w:themeFillShade="D9"/>
            <w:vAlign w:val="center"/>
          </w:tcPr>
          <w:p w14:paraId="0DEA0E3F" w14:textId="77777777" w:rsidR="001018F9" w:rsidRPr="007D7768" w:rsidRDefault="001018F9" w:rsidP="001018F9">
            <w:pPr>
              <w:pStyle w:val="TableParagraph"/>
              <w:spacing w:line="255" w:lineRule="exact"/>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Teacher Standards</w:t>
            </w:r>
          </w:p>
        </w:tc>
        <w:tc>
          <w:tcPr>
            <w:tcW w:w="3865" w:type="pct"/>
            <w:shd w:val="clear" w:color="auto" w:fill="D9D9D9" w:themeFill="background1" w:themeFillShade="D9"/>
            <w:vAlign w:val="center"/>
          </w:tcPr>
          <w:p w14:paraId="67313D95" w14:textId="77777777" w:rsidR="001018F9" w:rsidRPr="007D7768" w:rsidRDefault="001018F9" w:rsidP="001018F9">
            <w:pPr>
              <w:pStyle w:val="TableParagraph"/>
              <w:spacing w:line="255" w:lineRule="exact"/>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Activity</w:t>
            </w:r>
          </w:p>
        </w:tc>
        <w:tc>
          <w:tcPr>
            <w:tcW w:w="691" w:type="pct"/>
            <w:vAlign w:val="center"/>
          </w:tcPr>
          <w:p w14:paraId="67146DE5" w14:textId="0BB1512B" w:rsidR="001018F9" w:rsidRPr="007D7768" w:rsidRDefault="003E1BB1" w:rsidP="006D1991">
            <w:pPr>
              <w:pStyle w:val="TableParagraph"/>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 xml:space="preserve">Evidence </w:t>
            </w:r>
          </w:p>
        </w:tc>
      </w:tr>
      <w:tr w:rsidR="001018F9" w:rsidRPr="007D7768" w14:paraId="528C70F4" w14:textId="77777777" w:rsidTr="00751956">
        <w:trPr>
          <w:trHeight w:val="980"/>
        </w:trPr>
        <w:tc>
          <w:tcPr>
            <w:tcW w:w="444" w:type="pct"/>
          </w:tcPr>
          <w:p w14:paraId="230E16A3" w14:textId="77777777" w:rsidR="00613523" w:rsidRPr="00613523" w:rsidRDefault="00613523" w:rsidP="00613523">
            <w:pPr>
              <w:pStyle w:val="TableParagraph"/>
              <w:spacing w:before="17"/>
              <w:ind w:left="107"/>
              <w:jc w:val="center"/>
              <w:rPr>
                <w:rFonts w:ascii="Gill Sans MT" w:eastAsiaTheme="minorHAnsi" w:hAnsi="Gill Sans MT" w:cstheme="minorBidi"/>
                <w:color w:val="6C6463"/>
                <w:sz w:val="20"/>
                <w:szCs w:val="20"/>
                <w:rtl/>
                <w:lang w:bidi="ar-SA"/>
              </w:rPr>
            </w:pPr>
            <w:r w:rsidRPr="00613523">
              <w:rPr>
                <w:rFonts w:ascii="Gill Sans MT" w:eastAsiaTheme="minorHAnsi" w:hAnsi="Gill Sans MT" w:cs="Arial"/>
                <w:color w:val="6C6463"/>
                <w:sz w:val="20"/>
                <w:szCs w:val="20"/>
                <w:rtl/>
                <w:lang w:bidi="ar-SA"/>
              </w:rPr>
              <w:t>2.1.1</w:t>
            </w:r>
          </w:p>
          <w:p w14:paraId="6E873577" w14:textId="77777777" w:rsidR="00613523" w:rsidRPr="00613523" w:rsidRDefault="00613523" w:rsidP="00613523">
            <w:pPr>
              <w:pStyle w:val="TableParagraph"/>
              <w:spacing w:before="17"/>
              <w:ind w:left="107"/>
              <w:jc w:val="center"/>
              <w:rPr>
                <w:rFonts w:ascii="Gill Sans MT" w:eastAsiaTheme="minorHAnsi" w:hAnsi="Gill Sans MT" w:cstheme="minorBidi"/>
                <w:color w:val="6C6463"/>
                <w:sz w:val="20"/>
                <w:szCs w:val="20"/>
                <w:rtl/>
                <w:lang w:bidi="ar-SA"/>
              </w:rPr>
            </w:pPr>
            <w:r w:rsidRPr="00613523">
              <w:rPr>
                <w:rFonts w:ascii="Gill Sans MT" w:eastAsiaTheme="minorHAnsi" w:hAnsi="Gill Sans MT" w:cs="Arial"/>
                <w:color w:val="6C6463"/>
                <w:sz w:val="20"/>
                <w:szCs w:val="20"/>
                <w:rtl/>
                <w:lang w:bidi="ar-SA"/>
              </w:rPr>
              <w:t>2.1.2</w:t>
            </w:r>
          </w:p>
          <w:p w14:paraId="541B16A8" w14:textId="77777777" w:rsidR="00613523" w:rsidRPr="00613523" w:rsidRDefault="00613523" w:rsidP="00613523">
            <w:pPr>
              <w:pStyle w:val="TableParagraph"/>
              <w:spacing w:before="17"/>
              <w:ind w:left="107"/>
              <w:jc w:val="center"/>
              <w:rPr>
                <w:rFonts w:ascii="Gill Sans MT" w:eastAsiaTheme="minorHAnsi" w:hAnsi="Gill Sans MT" w:cstheme="minorBidi"/>
                <w:color w:val="6C6463"/>
                <w:sz w:val="20"/>
                <w:szCs w:val="20"/>
                <w:rtl/>
                <w:lang w:bidi="ar-SA"/>
              </w:rPr>
            </w:pPr>
            <w:r w:rsidRPr="00613523">
              <w:rPr>
                <w:rFonts w:ascii="Gill Sans MT" w:eastAsiaTheme="minorHAnsi" w:hAnsi="Gill Sans MT" w:cs="Arial"/>
                <w:color w:val="6C6463"/>
                <w:sz w:val="20"/>
                <w:szCs w:val="20"/>
                <w:rtl/>
                <w:lang w:bidi="ar-SA"/>
              </w:rPr>
              <w:t>2.1.3</w:t>
            </w:r>
          </w:p>
          <w:p w14:paraId="2E4111C2" w14:textId="77777777" w:rsidR="00613523" w:rsidRPr="00613523" w:rsidRDefault="00613523" w:rsidP="00613523">
            <w:pPr>
              <w:pStyle w:val="TableParagraph"/>
              <w:spacing w:before="17"/>
              <w:ind w:left="107"/>
              <w:jc w:val="center"/>
              <w:rPr>
                <w:rFonts w:ascii="Gill Sans MT" w:eastAsiaTheme="minorHAnsi" w:hAnsi="Gill Sans MT" w:cstheme="minorBidi"/>
                <w:color w:val="6C6463"/>
                <w:sz w:val="20"/>
                <w:szCs w:val="20"/>
                <w:rtl/>
                <w:lang w:bidi="ar-SA"/>
              </w:rPr>
            </w:pPr>
            <w:r w:rsidRPr="00613523">
              <w:rPr>
                <w:rFonts w:ascii="Gill Sans MT" w:eastAsiaTheme="minorHAnsi" w:hAnsi="Gill Sans MT" w:cs="Arial"/>
                <w:color w:val="6C6463"/>
                <w:sz w:val="20"/>
                <w:szCs w:val="20"/>
                <w:rtl/>
                <w:lang w:bidi="ar-SA"/>
              </w:rPr>
              <w:t>2.3.1</w:t>
            </w:r>
          </w:p>
          <w:p w14:paraId="7E2E8613" w14:textId="02682F5E" w:rsidR="001018F9" w:rsidRPr="007D7768" w:rsidRDefault="00613523" w:rsidP="00613523">
            <w:pPr>
              <w:pStyle w:val="TableParagraph"/>
              <w:bidi/>
              <w:spacing w:before="17"/>
              <w:ind w:left="107"/>
              <w:jc w:val="center"/>
              <w:rPr>
                <w:rFonts w:ascii="Gill Sans MT" w:eastAsiaTheme="minorHAnsi" w:hAnsi="Gill Sans MT" w:cstheme="minorBidi"/>
                <w:color w:val="6C6463"/>
                <w:sz w:val="20"/>
                <w:szCs w:val="20"/>
                <w:lang w:bidi="ar-SA"/>
              </w:rPr>
            </w:pPr>
            <w:r w:rsidRPr="00613523">
              <w:rPr>
                <w:rFonts w:ascii="Gill Sans MT" w:eastAsiaTheme="minorHAnsi" w:hAnsi="Gill Sans MT" w:cs="Arial"/>
                <w:color w:val="6C6463"/>
                <w:sz w:val="20"/>
                <w:szCs w:val="20"/>
                <w:rtl/>
                <w:lang w:bidi="ar-SA"/>
              </w:rPr>
              <w:t>2.3.2</w:t>
            </w:r>
            <w:r>
              <w:rPr>
                <w:rFonts w:ascii="Gill Sans MT" w:eastAsiaTheme="minorHAnsi" w:hAnsi="Gill Sans MT" w:cs="Arial"/>
                <w:color w:val="6C6463"/>
                <w:sz w:val="20"/>
                <w:szCs w:val="20"/>
                <w:lang w:bidi="ar-SA"/>
              </w:rPr>
              <w:t xml:space="preserve">    </w:t>
            </w:r>
          </w:p>
        </w:tc>
        <w:tc>
          <w:tcPr>
            <w:tcW w:w="3865" w:type="pct"/>
          </w:tcPr>
          <w:p w14:paraId="5D94EEF2" w14:textId="2997EC4D" w:rsidR="003E7336" w:rsidRPr="003E7336" w:rsidRDefault="003E7336" w:rsidP="003E7336">
            <w:pPr>
              <w:pStyle w:val="TableParagraph"/>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b/>
                <w:bCs/>
                <w:color w:val="FF0000"/>
                <w:sz w:val="20"/>
                <w:szCs w:val="20"/>
                <w:u w:val="single"/>
                <w:lang w:bidi="ar-SA"/>
              </w:rPr>
              <w:t xml:space="preserve"> </w:t>
            </w:r>
            <w:r w:rsidRPr="003E7336">
              <w:rPr>
                <w:rFonts w:ascii="Gill Sans MT" w:eastAsiaTheme="minorHAnsi" w:hAnsi="Gill Sans MT" w:cstheme="minorBidi"/>
                <w:b/>
                <w:bCs/>
                <w:color w:val="FF0000"/>
                <w:sz w:val="20"/>
                <w:szCs w:val="20"/>
                <w:u w:val="single"/>
                <w:lang w:bidi="ar-SA"/>
              </w:rPr>
              <w:t xml:space="preserve">Face to Face Learning: </w:t>
            </w:r>
          </w:p>
          <w:p w14:paraId="7E2CCFF2" w14:textId="72A5CC20" w:rsidR="004027B9" w:rsidRDefault="0035579E" w:rsidP="00494B03">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Having spent one week with the students, describe a method you used in order to keep a good rapport with them. Shoot a 3–4-minute video on Flipgrid. </w:t>
            </w:r>
          </w:p>
          <w:p w14:paraId="364F5AF8" w14:textId="0B8E96A0" w:rsidR="0035579E" w:rsidRDefault="0035579E" w:rsidP="00494B03">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Prepare and implement 2 icebreakers that enable you to build a strong rapport with students. Reflect on the activities; what went well, what could have been done better, and how. Take some photos of the activities. </w:t>
            </w:r>
          </w:p>
          <w:p w14:paraId="1E06EC43" w14:textId="77777777" w:rsidR="0035579E" w:rsidRDefault="0035579E" w:rsidP="00494B03">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In coor</w:t>
            </w:r>
            <w:r w:rsidR="001B6B5F">
              <w:rPr>
                <w:rFonts w:ascii="Gill Sans MT" w:eastAsiaTheme="minorHAnsi" w:hAnsi="Gill Sans MT" w:cstheme="minorBidi"/>
                <w:color w:val="6C6463"/>
                <w:sz w:val="20"/>
                <w:szCs w:val="20"/>
                <w:lang w:bidi="ar-SA"/>
              </w:rPr>
              <w:t>dination with the mentor, r</w:t>
            </w:r>
            <w:r>
              <w:rPr>
                <w:rFonts w:ascii="Gill Sans MT" w:eastAsiaTheme="minorHAnsi" w:hAnsi="Gill Sans MT" w:cstheme="minorBidi"/>
                <w:color w:val="6C6463"/>
                <w:sz w:val="20"/>
                <w:szCs w:val="20"/>
                <w:lang w:bidi="ar-SA"/>
              </w:rPr>
              <w:t>eshuffle the seats of the students</w:t>
            </w:r>
            <w:r w:rsidR="001B6B5F">
              <w:rPr>
                <w:rFonts w:ascii="Gill Sans MT" w:eastAsiaTheme="minorHAnsi" w:hAnsi="Gill Sans MT" w:cstheme="minorBidi"/>
                <w:color w:val="6C6463"/>
                <w:sz w:val="20"/>
                <w:szCs w:val="20"/>
                <w:lang w:bidi="ar-SA"/>
              </w:rPr>
              <w:t xml:space="preserve">, would that affect their behavior? Explain. </w:t>
            </w:r>
          </w:p>
          <w:p w14:paraId="75B6439C" w14:textId="77777777" w:rsidR="003E7336" w:rsidRDefault="001B6B5F" w:rsidP="003E7336">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Plan for </w:t>
            </w:r>
            <w:r w:rsidR="003E7336">
              <w:rPr>
                <w:rFonts w:ascii="Gill Sans MT" w:eastAsiaTheme="minorHAnsi" w:hAnsi="Gill Sans MT" w:cstheme="minorBidi"/>
                <w:color w:val="6C6463"/>
                <w:sz w:val="20"/>
                <w:szCs w:val="20"/>
                <w:lang w:bidi="ar-SA"/>
              </w:rPr>
              <w:t>5–10-minutes</w:t>
            </w:r>
            <w:r>
              <w:rPr>
                <w:rFonts w:ascii="Gill Sans MT" w:eastAsiaTheme="minorHAnsi" w:hAnsi="Gill Sans MT" w:cstheme="minorBidi"/>
                <w:color w:val="6C6463"/>
                <w:sz w:val="20"/>
                <w:szCs w:val="20"/>
                <w:lang w:bidi="ar-SA"/>
              </w:rPr>
              <w:t xml:space="preserve"> micro-teaching lesson. </w:t>
            </w:r>
            <w:r w:rsidR="003E7336">
              <w:rPr>
                <w:rFonts w:ascii="Gill Sans MT" w:eastAsiaTheme="minorHAnsi" w:hAnsi="Gill Sans MT" w:cstheme="minorBidi"/>
                <w:color w:val="6C6463"/>
                <w:sz w:val="20"/>
                <w:szCs w:val="20"/>
                <w:lang w:bidi="ar-SA"/>
              </w:rPr>
              <w:t xml:space="preserve">Incorporate some of the reading and speaking pedagogical approaches. Implement the lesson in the following week and ask your colleagues to provide you with their feedback. </w:t>
            </w:r>
          </w:p>
          <w:p w14:paraId="76B16691" w14:textId="77777777" w:rsidR="003E7336" w:rsidRDefault="003E7336" w:rsidP="003E7336">
            <w:pPr>
              <w:pStyle w:val="TableParagraph"/>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b/>
                <w:bCs/>
                <w:color w:val="FF0000"/>
                <w:sz w:val="20"/>
                <w:szCs w:val="20"/>
                <w:u w:val="single"/>
                <w:lang w:bidi="ar-SA"/>
              </w:rPr>
              <w:t xml:space="preserve"> Distance</w:t>
            </w:r>
            <w:r w:rsidRPr="003E7336">
              <w:rPr>
                <w:rFonts w:ascii="Gill Sans MT" w:eastAsiaTheme="minorHAnsi" w:hAnsi="Gill Sans MT" w:cstheme="minorBidi"/>
                <w:b/>
                <w:bCs/>
                <w:color w:val="FF0000"/>
                <w:sz w:val="20"/>
                <w:szCs w:val="20"/>
                <w:u w:val="single"/>
                <w:lang w:bidi="ar-SA"/>
              </w:rPr>
              <w:t xml:space="preserve"> Learning:</w:t>
            </w:r>
          </w:p>
          <w:p w14:paraId="5AB71585" w14:textId="77777777" w:rsidR="003E7336" w:rsidRPr="00AC2FA3" w:rsidRDefault="003E7336" w:rsidP="003E7336">
            <w:pPr>
              <w:pStyle w:val="TableParagraph"/>
              <w:spacing w:line="246" w:lineRule="exact"/>
              <w:ind w:right="120"/>
              <w:jc w:val="both"/>
              <w:rPr>
                <w:rFonts w:ascii="Gill Sans MT" w:eastAsiaTheme="minorHAnsi" w:hAnsi="Gill Sans MT" w:cstheme="minorBidi"/>
                <w:b/>
                <w:bCs/>
                <w:color w:val="6C6463"/>
                <w:sz w:val="20"/>
                <w:szCs w:val="20"/>
                <w:lang w:bidi="ar-SA"/>
              </w:rPr>
            </w:pPr>
            <w:r w:rsidRPr="00AC2FA3">
              <w:rPr>
                <w:rFonts w:ascii="Gill Sans MT" w:eastAsiaTheme="minorHAnsi" w:hAnsi="Gill Sans MT" w:cstheme="minorBidi"/>
                <w:b/>
                <w:bCs/>
                <w:color w:val="6C6463"/>
                <w:sz w:val="20"/>
                <w:szCs w:val="20"/>
                <w:lang w:bidi="ar-SA"/>
              </w:rPr>
              <w:t xml:space="preserve">Scenario one: in case of using a learning platform: </w:t>
            </w:r>
          </w:p>
          <w:p w14:paraId="62C3B703" w14:textId="77777777" w:rsidR="003E7336" w:rsidRDefault="003E7336" w:rsidP="003E7336">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Having spent one week with the students, describe a method you used in order to keep a good rapport with them. Shoot a 3–4-minute video on Flipgrid. </w:t>
            </w:r>
          </w:p>
          <w:p w14:paraId="0F893159" w14:textId="5E9BD52F" w:rsidR="003E7336" w:rsidRDefault="003E7336" w:rsidP="003E7336">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Plan for a distance learning lesson and upload it on the virtual learning environment (Moodle). Implement the lesson, if possible, record it, and then upload it on Moodle.</w:t>
            </w:r>
          </w:p>
          <w:p w14:paraId="0640D6AF" w14:textId="77777777" w:rsidR="003E7336" w:rsidRDefault="003E7336" w:rsidP="003E7336">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Prepare two interactive online activities which would engage the students. (document students’ participation). </w:t>
            </w:r>
          </w:p>
          <w:p w14:paraId="30C27DD6" w14:textId="4E879853" w:rsidR="00613523" w:rsidRDefault="00613523" w:rsidP="00613523">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Plan for 5–10-minutes micro-teaching lesson. Incorporate some of the reading and speaking pedagogical approaches. Implement the lesson in the following week and ask your colleagues to provide you with their feedback. </w:t>
            </w:r>
          </w:p>
          <w:p w14:paraId="1A0F325D" w14:textId="77777777" w:rsidR="00613523" w:rsidRDefault="00613523" w:rsidP="00613523">
            <w:pPr>
              <w:pStyle w:val="TableParagraph"/>
              <w:spacing w:line="246" w:lineRule="exact"/>
              <w:ind w:right="120"/>
              <w:jc w:val="both"/>
              <w:rPr>
                <w:rFonts w:ascii="Gill Sans MT" w:eastAsiaTheme="minorHAnsi" w:hAnsi="Gill Sans MT" w:cstheme="minorBidi"/>
                <w:b/>
                <w:bCs/>
                <w:color w:val="6C6463"/>
                <w:sz w:val="20"/>
                <w:szCs w:val="20"/>
                <w:lang w:bidi="ar-SA"/>
              </w:rPr>
            </w:pPr>
          </w:p>
          <w:p w14:paraId="43B33F13" w14:textId="540BDEF1" w:rsidR="00613523" w:rsidRDefault="00613523" w:rsidP="00613523">
            <w:pPr>
              <w:pStyle w:val="TableParagraph"/>
              <w:spacing w:line="246" w:lineRule="exact"/>
              <w:ind w:right="120"/>
              <w:jc w:val="both"/>
              <w:rPr>
                <w:rFonts w:ascii="Gill Sans MT" w:eastAsiaTheme="minorHAnsi" w:hAnsi="Gill Sans MT" w:cstheme="minorBidi"/>
                <w:b/>
                <w:bCs/>
                <w:color w:val="6C6463"/>
                <w:sz w:val="20"/>
                <w:szCs w:val="20"/>
                <w:lang w:bidi="ar-SA"/>
              </w:rPr>
            </w:pPr>
            <w:r w:rsidRPr="00AC2FA3">
              <w:rPr>
                <w:rFonts w:ascii="Gill Sans MT" w:eastAsiaTheme="minorHAnsi" w:hAnsi="Gill Sans MT" w:cstheme="minorBidi"/>
                <w:b/>
                <w:bCs/>
                <w:color w:val="6C6463"/>
                <w:sz w:val="20"/>
                <w:szCs w:val="20"/>
                <w:lang w:bidi="ar-SA"/>
              </w:rPr>
              <w:t xml:space="preserve">Scenario </w:t>
            </w:r>
            <w:r>
              <w:rPr>
                <w:rFonts w:ascii="Gill Sans MT" w:eastAsiaTheme="minorHAnsi" w:hAnsi="Gill Sans MT" w:cstheme="minorBidi"/>
                <w:b/>
                <w:bCs/>
                <w:color w:val="6C6463"/>
                <w:sz w:val="20"/>
                <w:szCs w:val="20"/>
                <w:lang w:bidi="ar-SA"/>
              </w:rPr>
              <w:t>two</w:t>
            </w:r>
            <w:r w:rsidRPr="00AC2FA3">
              <w:rPr>
                <w:rFonts w:ascii="Gill Sans MT" w:eastAsiaTheme="minorHAnsi" w:hAnsi="Gill Sans MT" w:cstheme="minorBidi"/>
                <w:b/>
                <w:bCs/>
                <w:color w:val="6C6463"/>
                <w:sz w:val="20"/>
                <w:szCs w:val="20"/>
                <w:lang w:bidi="ar-SA"/>
              </w:rPr>
              <w:t xml:space="preserve">: in case of </w:t>
            </w:r>
            <w:r>
              <w:rPr>
                <w:rFonts w:ascii="Gill Sans MT" w:eastAsiaTheme="minorHAnsi" w:hAnsi="Gill Sans MT" w:cstheme="minorBidi"/>
                <w:b/>
                <w:bCs/>
                <w:color w:val="6C6463"/>
                <w:sz w:val="20"/>
                <w:szCs w:val="20"/>
                <w:lang w:bidi="ar-SA"/>
              </w:rPr>
              <w:t xml:space="preserve">not </w:t>
            </w:r>
            <w:r w:rsidRPr="00AC2FA3">
              <w:rPr>
                <w:rFonts w:ascii="Gill Sans MT" w:eastAsiaTheme="minorHAnsi" w:hAnsi="Gill Sans MT" w:cstheme="minorBidi"/>
                <w:b/>
                <w:bCs/>
                <w:color w:val="6C6463"/>
                <w:sz w:val="20"/>
                <w:szCs w:val="20"/>
                <w:lang w:bidi="ar-SA"/>
              </w:rPr>
              <w:t>using a learning platform:</w:t>
            </w:r>
          </w:p>
          <w:p w14:paraId="3DB5A7F3" w14:textId="0B9A275E" w:rsidR="00613523" w:rsidRDefault="00613523" w:rsidP="00613523">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Having spent one week with the school mentor, what is the effect of not having a platform on the students. Shoot a 3–4-minute video on Flipgrid. </w:t>
            </w:r>
          </w:p>
          <w:p w14:paraId="2AEB9F22" w14:textId="77777777" w:rsidR="00613523" w:rsidRDefault="00613523" w:rsidP="00613523">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lastRenderedPageBreak/>
              <w:t>Plan for a distance learning lesson and upload it on the virtual learning environment (Moodle).</w:t>
            </w:r>
          </w:p>
          <w:p w14:paraId="3F57EABB" w14:textId="77777777" w:rsidR="00613523" w:rsidRDefault="00613523" w:rsidP="00613523">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Modify your lesson plan based on the SM feedback, and then upload it on Moodle. </w:t>
            </w:r>
          </w:p>
          <w:p w14:paraId="72821C70" w14:textId="77777777" w:rsidR="00613523" w:rsidRDefault="00613523" w:rsidP="00613523">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Plan for 5–10-minutes micro-teaching lesson. Incorporate some of the reading and speaking pedagogical approaches. Implement the lesson in the following week and ask your colleagues to provide you with their feedback. </w:t>
            </w:r>
          </w:p>
          <w:p w14:paraId="0832BC96" w14:textId="59056747" w:rsidR="00613523" w:rsidRPr="003E7336" w:rsidRDefault="00613523" w:rsidP="00613523">
            <w:pPr>
              <w:pStyle w:val="TableParagraph"/>
              <w:ind w:left="827" w:right="120"/>
              <w:jc w:val="both"/>
              <w:rPr>
                <w:rFonts w:ascii="Gill Sans MT" w:eastAsiaTheme="minorHAnsi" w:hAnsi="Gill Sans MT" w:cstheme="minorBidi"/>
                <w:color w:val="6C6463"/>
                <w:sz w:val="20"/>
                <w:szCs w:val="20"/>
                <w:lang w:bidi="ar-SA"/>
              </w:rPr>
            </w:pPr>
          </w:p>
        </w:tc>
        <w:tc>
          <w:tcPr>
            <w:tcW w:w="691" w:type="pct"/>
          </w:tcPr>
          <w:p w14:paraId="045277E9" w14:textId="77777777" w:rsidR="00613523" w:rsidRDefault="00613523" w:rsidP="006D1991">
            <w:pPr>
              <w:pStyle w:val="TableParagraph"/>
              <w:ind w:left="107"/>
              <w:jc w:val="both"/>
              <w:rPr>
                <w:rFonts w:ascii="Gill Sans MT" w:eastAsiaTheme="minorHAnsi" w:hAnsi="Gill Sans MT" w:cstheme="minorBidi"/>
                <w:b/>
                <w:bCs/>
                <w:color w:val="FF0000"/>
                <w:sz w:val="20"/>
                <w:szCs w:val="20"/>
                <w:u w:val="single"/>
                <w:lang w:bidi="ar-SA"/>
              </w:rPr>
            </w:pPr>
            <w:r w:rsidRPr="003E7336">
              <w:rPr>
                <w:rFonts w:ascii="Gill Sans MT" w:eastAsiaTheme="minorHAnsi" w:hAnsi="Gill Sans MT" w:cstheme="minorBidi"/>
                <w:b/>
                <w:bCs/>
                <w:color w:val="FF0000"/>
                <w:sz w:val="20"/>
                <w:szCs w:val="20"/>
                <w:u w:val="single"/>
                <w:lang w:bidi="ar-SA"/>
              </w:rPr>
              <w:lastRenderedPageBreak/>
              <w:t xml:space="preserve">Face to Face Learning: </w:t>
            </w:r>
          </w:p>
          <w:p w14:paraId="43A4C3FF" w14:textId="2211C086" w:rsidR="004A23DC" w:rsidRDefault="004A23DC" w:rsidP="004A23DC">
            <w:pPr>
              <w:pStyle w:val="TableParagraph"/>
              <w:numPr>
                <w:ilvl w:val="0"/>
                <w:numId w:val="10"/>
              </w:numPr>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The </w:t>
            </w:r>
            <w:r w:rsidR="007F0D04">
              <w:rPr>
                <w:rFonts w:ascii="Gill Sans MT" w:eastAsiaTheme="minorHAnsi" w:hAnsi="Gill Sans MT" w:cstheme="minorBidi"/>
                <w:color w:val="6C6463"/>
                <w:sz w:val="20"/>
                <w:szCs w:val="20"/>
                <w:lang w:bidi="ar-SA"/>
              </w:rPr>
              <w:t xml:space="preserve">video </w:t>
            </w:r>
          </w:p>
          <w:p w14:paraId="2A4E67AD" w14:textId="77777777" w:rsidR="004A23DC" w:rsidRDefault="004A23DC" w:rsidP="004A23DC">
            <w:pPr>
              <w:pStyle w:val="TableParagraph"/>
              <w:numPr>
                <w:ilvl w:val="0"/>
                <w:numId w:val="10"/>
              </w:numPr>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Reflect on the impact of reshuffling the seats of the students.</w:t>
            </w:r>
          </w:p>
          <w:p w14:paraId="2465FC0D" w14:textId="77777777" w:rsidR="004A23DC" w:rsidRDefault="004A23DC" w:rsidP="004A23DC">
            <w:pPr>
              <w:pStyle w:val="TableParagraph"/>
              <w:numPr>
                <w:ilvl w:val="0"/>
                <w:numId w:val="10"/>
              </w:numPr>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A copy of your lesson plan </w:t>
            </w:r>
          </w:p>
          <w:p w14:paraId="0FBE16A6" w14:textId="77777777" w:rsidR="004A23DC" w:rsidRDefault="004A23DC" w:rsidP="004A23DC">
            <w:pPr>
              <w:pStyle w:val="TableParagraph"/>
              <w:numPr>
                <w:ilvl w:val="0"/>
                <w:numId w:val="10"/>
              </w:numPr>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Some pictures of the activities you did. </w:t>
            </w:r>
          </w:p>
          <w:p w14:paraId="22F3D653" w14:textId="77777777" w:rsidR="00751956" w:rsidRDefault="00751956" w:rsidP="004A23DC">
            <w:pPr>
              <w:pStyle w:val="TableParagraph"/>
              <w:jc w:val="both"/>
              <w:rPr>
                <w:rFonts w:ascii="Gill Sans MT" w:eastAsiaTheme="minorHAnsi" w:hAnsi="Gill Sans MT" w:cstheme="minorBidi"/>
                <w:b/>
                <w:bCs/>
                <w:color w:val="FF0000"/>
                <w:sz w:val="20"/>
                <w:szCs w:val="20"/>
                <w:u w:val="single"/>
                <w:lang w:bidi="ar-SA"/>
              </w:rPr>
            </w:pPr>
            <w:r w:rsidRPr="007D7768">
              <w:rPr>
                <w:rFonts w:ascii="Gill Sans MT" w:eastAsiaTheme="minorHAnsi" w:hAnsi="Gill Sans MT" w:cstheme="minorBidi"/>
                <w:color w:val="6C6463"/>
                <w:sz w:val="20"/>
                <w:szCs w:val="20"/>
                <w:lang w:bidi="ar-SA"/>
              </w:rPr>
              <w:t xml:space="preserve"> </w:t>
            </w:r>
            <w:r w:rsidR="004A23DC">
              <w:rPr>
                <w:rFonts w:ascii="Gill Sans MT" w:eastAsiaTheme="minorHAnsi" w:hAnsi="Gill Sans MT" w:cstheme="minorBidi"/>
                <w:b/>
                <w:bCs/>
                <w:color w:val="FF0000"/>
                <w:sz w:val="20"/>
                <w:szCs w:val="20"/>
                <w:u w:val="single"/>
                <w:lang w:bidi="ar-SA"/>
              </w:rPr>
              <w:t xml:space="preserve"> Distance</w:t>
            </w:r>
            <w:r w:rsidR="004A23DC" w:rsidRPr="003E7336">
              <w:rPr>
                <w:rFonts w:ascii="Gill Sans MT" w:eastAsiaTheme="minorHAnsi" w:hAnsi="Gill Sans MT" w:cstheme="minorBidi"/>
                <w:b/>
                <w:bCs/>
                <w:color w:val="FF0000"/>
                <w:sz w:val="20"/>
                <w:szCs w:val="20"/>
                <w:u w:val="single"/>
                <w:lang w:bidi="ar-SA"/>
              </w:rPr>
              <w:t xml:space="preserve"> Learning:</w:t>
            </w:r>
          </w:p>
          <w:p w14:paraId="06C74D9C" w14:textId="77777777" w:rsidR="004A23DC" w:rsidRDefault="007F0D04" w:rsidP="007F0D04">
            <w:pPr>
              <w:pStyle w:val="TableParagraph"/>
              <w:numPr>
                <w:ilvl w:val="0"/>
                <w:numId w:val="10"/>
              </w:numPr>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The video </w:t>
            </w:r>
          </w:p>
          <w:p w14:paraId="6A20C2F6" w14:textId="383BB8B2" w:rsidR="007F0D04" w:rsidRPr="007F0D04" w:rsidRDefault="007F0D04" w:rsidP="007F0D04">
            <w:pPr>
              <w:pStyle w:val="TableParagraph"/>
              <w:numPr>
                <w:ilvl w:val="0"/>
                <w:numId w:val="10"/>
              </w:numPr>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A copy of your lesson plan </w:t>
            </w:r>
          </w:p>
          <w:p w14:paraId="37E11FC4" w14:textId="31533314" w:rsidR="007F0D04" w:rsidRPr="007D7768" w:rsidRDefault="007F0D04" w:rsidP="007F0D04">
            <w:pPr>
              <w:pStyle w:val="TableParagraph"/>
              <w:numPr>
                <w:ilvl w:val="0"/>
                <w:numId w:val="10"/>
              </w:numPr>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Evidence from the online activities </w:t>
            </w:r>
          </w:p>
        </w:tc>
      </w:tr>
      <w:tr w:rsidR="001018F9" w:rsidRPr="007D7768" w14:paraId="22249AEE" w14:textId="77777777" w:rsidTr="001018F9">
        <w:trPr>
          <w:trHeight w:val="467"/>
        </w:trPr>
        <w:tc>
          <w:tcPr>
            <w:tcW w:w="444" w:type="pct"/>
          </w:tcPr>
          <w:p w14:paraId="70D616CE" w14:textId="77777777" w:rsidR="001018F9" w:rsidRPr="007D7768" w:rsidRDefault="001018F9" w:rsidP="001018F9">
            <w:pPr>
              <w:pStyle w:val="TableParagraph"/>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lastRenderedPageBreak/>
              <w:t>Mentor Activity</w:t>
            </w:r>
          </w:p>
        </w:tc>
        <w:tc>
          <w:tcPr>
            <w:tcW w:w="3865" w:type="pct"/>
          </w:tcPr>
          <w:p w14:paraId="3CA22043" w14:textId="77777777" w:rsidR="001018F9" w:rsidRDefault="007F0D04" w:rsidP="007F0D04">
            <w:pPr>
              <w:pStyle w:val="TableParagraph"/>
              <w:numPr>
                <w:ilvl w:val="0"/>
                <w:numId w:val="10"/>
              </w:numPr>
              <w:spacing w:line="257" w:lineRule="exact"/>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Set the objectives for the coming week.</w:t>
            </w:r>
          </w:p>
          <w:p w14:paraId="534AB886" w14:textId="77777777" w:rsidR="007F0D04" w:rsidRPr="007F0D04" w:rsidRDefault="007F0D04" w:rsidP="007F0D04">
            <w:pPr>
              <w:pStyle w:val="TableParagraph"/>
              <w:numPr>
                <w:ilvl w:val="0"/>
                <w:numId w:val="10"/>
              </w:numPr>
              <w:spacing w:line="257" w:lineRule="exact"/>
              <w:ind w:right="120"/>
              <w:jc w:val="both"/>
              <w:rPr>
                <w:rFonts w:ascii="Gill Sans MT" w:eastAsiaTheme="minorHAnsi" w:hAnsi="Gill Sans MT" w:cstheme="minorBidi"/>
                <w:color w:val="6C6463"/>
                <w:sz w:val="20"/>
                <w:szCs w:val="20"/>
                <w:lang w:bidi="ar-SA"/>
              </w:rPr>
            </w:pPr>
            <w:r w:rsidRPr="007F0D04">
              <w:rPr>
                <w:rFonts w:ascii="Gill Sans MT" w:eastAsiaTheme="minorHAnsi" w:hAnsi="Gill Sans MT" w:cstheme="minorBidi"/>
                <w:color w:val="6C6463"/>
                <w:sz w:val="20"/>
                <w:szCs w:val="20"/>
                <w:lang w:bidi="ar-SA"/>
              </w:rPr>
              <w:t>Facilitate the STs mission in receiving a copy of the school’s planning form.</w:t>
            </w:r>
          </w:p>
          <w:p w14:paraId="7495C3D2" w14:textId="77777777" w:rsidR="007F0D04" w:rsidRPr="007F0D04" w:rsidRDefault="007F0D04" w:rsidP="007F0D04">
            <w:pPr>
              <w:pStyle w:val="TableParagraph"/>
              <w:numPr>
                <w:ilvl w:val="0"/>
                <w:numId w:val="10"/>
              </w:numPr>
              <w:spacing w:line="257" w:lineRule="exact"/>
              <w:ind w:right="120"/>
              <w:jc w:val="both"/>
              <w:rPr>
                <w:rFonts w:ascii="Gill Sans MT" w:eastAsiaTheme="minorHAnsi" w:hAnsi="Gill Sans MT" w:cstheme="minorBidi"/>
                <w:color w:val="6C6463"/>
                <w:sz w:val="20"/>
                <w:szCs w:val="20"/>
                <w:lang w:bidi="ar-SA"/>
              </w:rPr>
            </w:pPr>
            <w:r w:rsidRPr="007F0D04">
              <w:rPr>
                <w:rFonts w:ascii="Gill Sans MT" w:eastAsiaTheme="minorHAnsi" w:hAnsi="Gill Sans MT" w:cstheme="minorBidi"/>
                <w:color w:val="6C6463"/>
                <w:sz w:val="20"/>
                <w:szCs w:val="20"/>
                <w:lang w:bidi="ar-SA"/>
              </w:rPr>
              <w:t xml:space="preserve">Revise the plan prepared by the ST and offer support. Kindly use a different colored pen to let them see what would have made their plan more effective. </w:t>
            </w:r>
          </w:p>
          <w:p w14:paraId="0CC6E1E2" w14:textId="081AA452" w:rsidR="007F0D04" w:rsidRPr="007F0D04" w:rsidRDefault="007F0D04" w:rsidP="007F0D04">
            <w:pPr>
              <w:pStyle w:val="TableParagraph"/>
              <w:numPr>
                <w:ilvl w:val="0"/>
                <w:numId w:val="10"/>
              </w:numPr>
              <w:spacing w:line="257" w:lineRule="exact"/>
              <w:ind w:right="120"/>
              <w:jc w:val="both"/>
              <w:rPr>
                <w:rFonts w:ascii="Gill Sans MT" w:eastAsiaTheme="minorHAnsi" w:hAnsi="Gill Sans MT" w:cstheme="minorBidi"/>
                <w:color w:val="6C6463"/>
                <w:sz w:val="20"/>
                <w:szCs w:val="20"/>
                <w:lang w:bidi="ar-SA"/>
              </w:rPr>
            </w:pPr>
            <w:r w:rsidRPr="007F0D04">
              <w:rPr>
                <w:rFonts w:ascii="Gill Sans MT" w:eastAsiaTheme="minorHAnsi" w:hAnsi="Gill Sans MT" w:cstheme="minorBidi"/>
                <w:color w:val="6C6463"/>
                <w:sz w:val="20"/>
                <w:szCs w:val="20"/>
                <w:lang w:bidi="ar-SA"/>
              </w:rPr>
              <w:t>Possible SM formal observation opportunity. Please meet with ST before and after the lesson they will teach.</w:t>
            </w:r>
          </w:p>
        </w:tc>
        <w:tc>
          <w:tcPr>
            <w:tcW w:w="691" w:type="pct"/>
          </w:tcPr>
          <w:p w14:paraId="44D45DF0" w14:textId="77777777" w:rsidR="001018F9" w:rsidRPr="007D7768" w:rsidRDefault="001018F9" w:rsidP="001018F9">
            <w:pPr>
              <w:pStyle w:val="TableParagraph"/>
              <w:jc w:val="both"/>
              <w:rPr>
                <w:rFonts w:ascii="Gill Sans MT" w:hAnsi="Gill Sans MT" w:cstheme="majorBidi"/>
              </w:rPr>
            </w:pPr>
          </w:p>
        </w:tc>
      </w:tr>
      <w:tr w:rsidR="001018F9" w:rsidRPr="007D7768" w14:paraId="761BD7B5" w14:textId="77777777" w:rsidTr="001018F9">
        <w:trPr>
          <w:trHeight w:val="467"/>
        </w:trPr>
        <w:tc>
          <w:tcPr>
            <w:tcW w:w="444" w:type="pct"/>
          </w:tcPr>
          <w:p w14:paraId="71584EA9" w14:textId="77777777" w:rsidR="001018F9" w:rsidRPr="007D7768" w:rsidRDefault="001018F9" w:rsidP="001018F9">
            <w:pPr>
              <w:pStyle w:val="TableParagraph"/>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 xml:space="preserve">Weekly reflection </w:t>
            </w:r>
          </w:p>
        </w:tc>
        <w:tc>
          <w:tcPr>
            <w:tcW w:w="3865" w:type="pct"/>
          </w:tcPr>
          <w:p w14:paraId="63CE9E0E" w14:textId="1FC52975" w:rsidR="001018F9" w:rsidRPr="007D7768" w:rsidRDefault="007F0D04" w:rsidP="001018F9">
            <w:pPr>
              <w:pStyle w:val="TableParagraph"/>
              <w:spacing w:before="2"/>
              <w:ind w:left="107"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How do learning activities enhance the relationship with the students? </w:t>
            </w:r>
          </w:p>
        </w:tc>
        <w:tc>
          <w:tcPr>
            <w:tcW w:w="691" w:type="pct"/>
          </w:tcPr>
          <w:p w14:paraId="08927840" w14:textId="77777777" w:rsidR="001018F9" w:rsidRPr="007D7768" w:rsidRDefault="001018F9" w:rsidP="001018F9">
            <w:pPr>
              <w:pStyle w:val="TableParagraph"/>
              <w:jc w:val="both"/>
              <w:rPr>
                <w:rFonts w:ascii="Gill Sans MT" w:hAnsi="Gill Sans MT" w:cstheme="majorBidi"/>
              </w:rPr>
            </w:pPr>
          </w:p>
        </w:tc>
      </w:tr>
    </w:tbl>
    <w:p w14:paraId="3C62C50D" w14:textId="3D700ED3" w:rsidR="00646148" w:rsidRPr="007D7768" w:rsidRDefault="00646148" w:rsidP="00717EB9">
      <w:pPr>
        <w:pStyle w:val="Heading2"/>
        <w:jc w:val="both"/>
        <w:rPr>
          <w:rFonts w:ascii="Gill Sans MT" w:hAnsi="Gill Sans MT"/>
          <w:color w:val="007A72"/>
          <w:sz w:val="24"/>
          <w:szCs w:val="24"/>
        </w:rPr>
      </w:pPr>
    </w:p>
    <w:p w14:paraId="0EF57EAF" w14:textId="7B09C4BB" w:rsidR="003F4145" w:rsidRPr="007D7768" w:rsidRDefault="003F4145" w:rsidP="003F4145">
      <w:pPr>
        <w:rPr>
          <w:rFonts w:ascii="Gill Sans MT" w:hAnsi="Gill Sans MT"/>
        </w:rPr>
      </w:pPr>
    </w:p>
    <w:p w14:paraId="1D252F00" w14:textId="77777777" w:rsidR="00812C44" w:rsidRDefault="00812C44" w:rsidP="00812C44">
      <w:pPr>
        <w:pStyle w:val="Heading2"/>
        <w:bidi/>
        <w:spacing w:after="240" w:line="240" w:lineRule="auto"/>
        <w:rPr>
          <w:rFonts w:ascii="Gill Sans MT" w:eastAsiaTheme="minorEastAsia" w:hAnsi="Gill Sans MT" w:cs="Arial"/>
          <w:b/>
          <w:bCs/>
          <w:caps/>
          <w:noProof/>
          <w:color w:val="C2113A"/>
          <w:sz w:val="28"/>
        </w:rPr>
      </w:pPr>
    </w:p>
    <w:p w14:paraId="3688E619" w14:textId="06F47671" w:rsidR="00812C44" w:rsidRPr="00AD6C55" w:rsidRDefault="00812C44" w:rsidP="00812C44">
      <w:pPr>
        <w:pStyle w:val="Heading2"/>
        <w:rPr>
          <w:rFonts w:ascii="DINOT-Regular" w:hAnsi="DINOT-Regular"/>
          <w:color w:val="007A72"/>
          <w:sz w:val="24"/>
          <w:szCs w:val="24"/>
        </w:rPr>
      </w:pPr>
      <w:r w:rsidRPr="00AD6C55">
        <w:rPr>
          <w:rFonts w:ascii="DINOT-Regular" w:hAnsi="DINOT-Regular"/>
          <w:color w:val="007A72"/>
          <w:sz w:val="24"/>
          <w:szCs w:val="24"/>
        </w:rPr>
        <w:t>Weekly Critical Reflections-Week (</w:t>
      </w:r>
      <w:r>
        <w:rPr>
          <w:rFonts w:ascii="DINOT-Regular" w:hAnsi="DINOT-Regular"/>
          <w:color w:val="007A72"/>
          <w:sz w:val="24"/>
          <w:szCs w:val="24"/>
        </w:rPr>
        <w:t>2</w:t>
      </w:r>
      <w:r w:rsidRPr="00AD6C55">
        <w:rPr>
          <w:rFonts w:ascii="DINOT-Regular" w:hAnsi="DINOT-Regular"/>
          <w:color w:val="007A72"/>
          <w:sz w:val="24"/>
          <w:szCs w:val="24"/>
        </w:rPr>
        <w:t xml:space="preserve">)  </w:t>
      </w:r>
    </w:p>
    <w:tbl>
      <w:tblPr>
        <w:tblStyle w:val="TableGrid"/>
        <w:tblpPr w:leftFromText="180" w:rightFromText="180" w:vertAnchor="text" w:horzAnchor="margin" w:tblpY="46"/>
        <w:tblW w:w="5000" w:type="pct"/>
        <w:tblLook w:val="04A0" w:firstRow="1" w:lastRow="0" w:firstColumn="1" w:lastColumn="0" w:noHBand="0" w:noVBand="1"/>
      </w:tblPr>
      <w:tblGrid>
        <w:gridCol w:w="9736"/>
      </w:tblGrid>
      <w:tr w:rsidR="00812C44" w:rsidRPr="002B79B0" w14:paraId="60D90285" w14:textId="77777777" w:rsidTr="00EF50C6">
        <w:tc>
          <w:tcPr>
            <w:tcW w:w="5000" w:type="pct"/>
            <w:shd w:val="clear" w:color="auto" w:fill="D9E2F3" w:themeFill="accent1" w:themeFillTint="33"/>
          </w:tcPr>
          <w:p w14:paraId="3CF0116B"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 xml:space="preserve">Knowledge and Understanding </w:t>
            </w:r>
          </w:p>
        </w:tc>
      </w:tr>
      <w:tr w:rsidR="00812C44" w:rsidRPr="002B79B0" w14:paraId="173C7405" w14:textId="77777777" w:rsidTr="00EF50C6">
        <w:tc>
          <w:tcPr>
            <w:tcW w:w="5000" w:type="pct"/>
          </w:tcPr>
          <w:p w14:paraId="0042A18E" w14:textId="6B70700A" w:rsidR="00812C44" w:rsidRPr="002B79B0" w:rsidRDefault="00812C44" w:rsidP="00EF50C6">
            <w:pPr>
              <w:jc w:val="both"/>
              <w:rPr>
                <w:rFonts w:ascii="DINOT-Regular" w:hAnsi="DINOT-Regular" w:cstheme="majorBidi"/>
                <w:i/>
                <w:iCs/>
              </w:rPr>
            </w:pPr>
          </w:p>
        </w:tc>
      </w:tr>
      <w:tr w:rsidR="00812C44" w:rsidRPr="002B79B0" w14:paraId="5A0859B5" w14:textId="77777777" w:rsidTr="00EF50C6">
        <w:trPr>
          <w:trHeight w:val="422"/>
        </w:trPr>
        <w:tc>
          <w:tcPr>
            <w:tcW w:w="5000" w:type="pct"/>
          </w:tcPr>
          <w:p w14:paraId="053B9679" w14:textId="77777777" w:rsidR="00812C44" w:rsidRPr="002B79B0" w:rsidRDefault="00812C44" w:rsidP="00EF50C6">
            <w:pPr>
              <w:jc w:val="both"/>
              <w:rPr>
                <w:rFonts w:ascii="DINOT-Regular" w:hAnsi="DINOT-Regular" w:cstheme="majorBidi"/>
              </w:rPr>
            </w:pPr>
          </w:p>
        </w:tc>
      </w:tr>
      <w:tr w:rsidR="00812C44" w:rsidRPr="002B79B0" w14:paraId="2A512664" w14:textId="77777777" w:rsidTr="00EF50C6">
        <w:tc>
          <w:tcPr>
            <w:tcW w:w="5000" w:type="pct"/>
          </w:tcPr>
          <w:p w14:paraId="0D66582B" w14:textId="5387292A" w:rsidR="00812C44" w:rsidRPr="002B79B0" w:rsidRDefault="00812C44" w:rsidP="00EF50C6">
            <w:pPr>
              <w:jc w:val="both"/>
              <w:rPr>
                <w:rFonts w:ascii="DINOT-Regular" w:hAnsi="DINOT-Regular" w:cstheme="majorBidi"/>
                <w:i/>
                <w:iCs/>
              </w:rPr>
            </w:pPr>
          </w:p>
        </w:tc>
      </w:tr>
      <w:tr w:rsidR="00812C44" w:rsidRPr="002B79B0" w14:paraId="0EC224F3" w14:textId="77777777" w:rsidTr="00EF50C6">
        <w:trPr>
          <w:trHeight w:val="503"/>
        </w:trPr>
        <w:tc>
          <w:tcPr>
            <w:tcW w:w="5000" w:type="pct"/>
          </w:tcPr>
          <w:p w14:paraId="063A89B9" w14:textId="77777777" w:rsidR="00812C44" w:rsidRPr="002B79B0" w:rsidRDefault="00812C44" w:rsidP="00EF50C6">
            <w:pPr>
              <w:jc w:val="both"/>
              <w:rPr>
                <w:rFonts w:ascii="DINOT-Regular" w:hAnsi="DINOT-Regular" w:cstheme="majorBidi"/>
              </w:rPr>
            </w:pPr>
          </w:p>
        </w:tc>
      </w:tr>
      <w:tr w:rsidR="00812C44" w:rsidRPr="002B79B0" w14:paraId="0CCA70DE" w14:textId="77777777" w:rsidTr="00EF50C6">
        <w:tc>
          <w:tcPr>
            <w:tcW w:w="5000" w:type="pct"/>
            <w:shd w:val="clear" w:color="auto" w:fill="B4C6E7" w:themeFill="accent1" w:themeFillTint="66"/>
          </w:tcPr>
          <w:p w14:paraId="49102E3B"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 xml:space="preserve">Evaluation of Practice </w:t>
            </w:r>
          </w:p>
        </w:tc>
      </w:tr>
      <w:tr w:rsidR="00812C44" w:rsidRPr="002B79B0" w14:paraId="034A6CD6" w14:textId="77777777" w:rsidTr="00EF50C6">
        <w:trPr>
          <w:trHeight w:val="323"/>
        </w:trPr>
        <w:tc>
          <w:tcPr>
            <w:tcW w:w="5000" w:type="pct"/>
          </w:tcPr>
          <w:p w14:paraId="43AA09EC" w14:textId="77777777" w:rsidR="00812C44" w:rsidRPr="002B79B0" w:rsidRDefault="00812C44" w:rsidP="00EF50C6">
            <w:pPr>
              <w:jc w:val="both"/>
              <w:rPr>
                <w:rFonts w:ascii="DINOT-Regular" w:hAnsi="DINOT-Regular" w:cstheme="majorBidi"/>
              </w:rPr>
            </w:pPr>
          </w:p>
          <w:p w14:paraId="6D4B7813" w14:textId="77777777" w:rsidR="00812C44" w:rsidRPr="002B79B0" w:rsidRDefault="00812C44" w:rsidP="00EF50C6">
            <w:pPr>
              <w:jc w:val="both"/>
              <w:rPr>
                <w:rFonts w:ascii="DINOT-Regular" w:hAnsi="DINOT-Regular" w:cstheme="majorBidi"/>
              </w:rPr>
            </w:pPr>
          </w:p>
        </w:tc>
      </w:tr>
      <w:tr w:rsidR="00812C44" w:rsidRPr="002B79B0" w14:paraId="3D45760D" w14:textId="77777777" w:rsidTr="00EF50C6">
        <w:tc>
          <w:tcPr>
            <w:tcW w:w="5000" w:type="pct"/>
          </w:tcPr>
          <w:p w14:paraId="593E1200"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What challenges appeared? Why?</w:t>
            </w:r>
          </w:p>
        </w:tc>
      </w:tr>
      <w:tr w:rsidR="00812C44" w:rsidRPr="002B79B0" w14:paraId="0CB7A76A" w14:textId="77777777" w:rsidTr="00EF50C6">
        <w:trPr>
          <w:trHeight w:val="197"/>
        </w:trPr>
        <w:tc>
          <w:tcPr>
            <w:tcW w:w="5000" w:type="pct"/>
          </w:tcPr>
          <w:p w14:paraId="2CCE985B" w14:textId="77777777" w:rsidR="00812C44" w:rsidRPr="002B79B0" w:rsidRDefault="00812C44" w:rsidP="00EF50C6">
            <w:pPr>
              <w:jc w:val="both"/>
              <w:rPr>
                <w:rFonts w:ascii="DINOT-Regular" w:hAnsi="DINOT-Regular" w:cstheme="majorBidi"/>
                <w:i/>
                <w:iCs/>
              </w:rPr>
            </w:pPr>
          </w:p>
        </w:tc>
      </w:tr>
      <w:tr w:rsidR="00812C44" w:rsidRPr="002B79B0" w14:paraId="5EB6EF24" w14:textId="77777777" w:rsidTr="00EF50C6">
        <w:tc>
          <w:tcPr>
            <w:tcW w:w="5000" w:type="pct"/>
            <w:shd w:val="clear" w:color="auto" w:fill="B4C6E7" w:themeFill="accent1" w:themeFillTint="66"/>
          </w:tcPr>
          <w:p w14:paraId="7C9E4480"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Critical Thinking &amp; Problem Solving</w:t>
            </w:r>
          </w:p>
        </w:tc>
      </w:tr>
      <w:tr w:rsidR="00812C44" w:rsidRPr="002B79B0" w14:paraId="62C2F9EC" w14:textId="77777777" w:rsidTr="00EF50C6">
        <w:tc>
          <w:tcPr>
            <w:tcW w:w="5000" w:type="pct"/>
            <w:shd w:val="clear" w:color="auto" w:fill="FFFFFF" w:themeFill="background1"/>
          </w:tcPr>
          <w:p w14:paraId="2B010FAC"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would you do differently? </w:t>
            </w:r>
          </w:p>
        </w:tc>
      </w:tr>
      <w:tr w:rsidR="00812C44" w:rsidRPr="002B79B0" w14:paraId="68F1C71B" w14:textId="77777777" w:rsidTr="00EF50C6">
        <w:trPr>
          <w:trHeight w:val="350"/>
        </w:trPr>
        <w:tc>
          <w:tcPr>
            <w:tcW w:w="5000" w:type="pct"/>
            <w:shd w:val="clear" w:color="auto" w:fill="FFFFFF" w:themeFill="background1"/>
          </w:tcPr>
          <w:p w14:paraId="6CFAB4AA" w14:textId="77777777" w:rsidR="00812C44" w:rsidRPr="002B79B0" w:rsidRDefault="00812C44" w:rsidP="00EF50C6">
            <w:pPr>
              <w:jc w:val="both"/>
              <w:rPr>
                <w:rFonts w:ascii="DINOT-Regular" w:hAnsi="DINOT-Regular" w:cstheme="majorBidi"/>
              </w:rPr>
            </w:pPr>
          </w:p>
        </w:tc>
      </w:tr>
      <w:tr w:rsidR="00812C44" w:rsidRPr="002B79B0" w14:paraId="5346081C" w14:textId="77777777" w:rsidTr="00EF50C6">
        <w:tc>
          <w:tcPr>
            <w:tcW w:w="5000" w:type="pct"/>
            <w:shd w:val="clear" w:color="auto" w:fill="FFFFFF" w:themeFill="background1"/>
          </w:tcPr>
          <w:p w14:paraId="1E703FA3"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questions do you still have? And how will you begin to address these questions? </w:t>
            </w:r>
          </w:p>
        </w:tc>
      </w:tr>
      <w:tr w:rsidR="00812C44" w:rsidRPr="002B79B0" w14:paraId="42E71205" w14:textId="77777777" w:rsidTr="00EF50C6">
        <w:trPr>
          <w:trHeight w:val="395"/>
        </w:trPr>
        <w:tc>
          <w:tcPr>
            <w:tcW w:w="5000" w:type="pct"/>
            <w:shd w:val="clear" w:color="auto" w:fill="FFFFFF" w:themeFill="background1"/>
          </w:tcPr>
          <w:p w14:paraId="40B20758" w14:textId="77777777" w:rsidR="00812C44" w:rsidRPr="002B79B0" w:rsidRDefault="00812C44" w:rsidP="00EF50C6">
            <w:pPr>
              <w:jc w:val="both"/>
              <w:rPr>
                <w:rFonts w:ascii="DINOT-Regular" w:hAnsi="DINOT-Regular" w:cstheme="majorBidi"/>
                <w:i/>
                <w:iCs/>
              </w:rPr>
            </w:pPr>
          </w:p>
          <w:p w14:paraId="08D08766" w14:textId="77777777" w:rsidR="00812C44" w:rsidRPr="002B79B0" w:rsidRDefault="00812C44" w:rsidP="00EF50C6">
            <w:pPr>
              <w:jc w:val="both"/>
              <w:rPr>
                <w:rFonts w:ascii="DINOT-Regular" w:hAnsi="DINOT-Regular" w:cstheme="majorBidi"/>
                <w:i/>
                <w:iCs/>
              </w:rPr>
            </w:pPr>
          </w:p>
        </w:tc>
      </w:tr>
      <w:tr w:rsidR="00812C44" w:rsidRPr="002B79B0" w14:paraId="02C2C75A" w14:textId="77777777" w:rsidTr="00EF50C6">
        <w:tc>
          <w:tcPr>
            <w:tcW w:w="5000" w:type="pct"/>
            <w:shd w:val="clear" w:color="auto" w:fill="D9E2F3" w:themeFill="accent1" w:themeFillTint="33"/>
          </w:tcPr>
          <w:p w14:paraId="35AB2BF9"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Next Steps</w:t>
            </w:r>
          </w:p>
        </w:tc>
      </w:tr>
      <w:tr w:rsidR="00812C44" w:rsidRPr="002B79B0" w14:paraId="47EEF464" w14:textId="77777777" w:rsidTr="00EF50C6">
        <w:tc>
          <w:tcPr>
            <w:tcW w:w="5000" w:type="pct"/>
            <w:shd w:val="clear" w:color="auto" w:fill="auto"/>
          </w:tcPr>
          <w:p w14:paraId="05667DA6"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targets/actions have stemmed from these reflections? </w:t>
            </w:r>
          </w:p>
        </w:tc>
      </w:tr>
    </w:tbl>
    <w:p w14:paraId="40CD2CE0" w14:textId="133D162E" w:rsidR="003F4145" w:rsidRPr="007D7768" w:rsidRDefault="003F4145" w:rsidP="003F4145">
      <w:pPr>
        <w:rPr>
          <w:rFonts w:ascii="Gill Sans MT" w:hAnsi="Gill Sans MT"/>
        </w:rPr>
      </w:pPr>
    </w:p>
    <w:p w14:paraId="2988925E" w14:textId="3C89B059" w:rsidR="003F4145" w:rsidRPr="007D7768" w:rsidRDefault="003F4145" w:rsidP="003F4145">
      <w:pPr>
        <w:rPr>
          <w:rFonts w:ascii="Gill Sans MT" w:hAnsi="Gill Sans MT"/>
        </w:rPr>
      </w:pPr>
    </w:p>
    <w:p w14:paraId="093F13D0" w14:textId="17055FC1" w:rsidR="003F4145" w:rsidRDefault="003F4145" w:rsidP="003F4145">
      <w:pPr>
        <w:rPr>
          <w:rFonts w:ascii="Gill Sans MT" w:hAnsi="Gill Sans MT"/>
        </w:rPr>
      </w:pPr>
    </w:p>
    <w:p w14:paraId="103FB88D" w14:textId="7797AA4C" w:rsidR="00255D72" w:rsidRDefault="00255D72" w:rsidP="003F4145">
      <w:pPr>
        <w:rPr>
          <w:rFonts w:ascii="Gill Sans MT" w:hAnsi="Gill Sans MT"/>
        </w:rPr>
      </w:pPr>
    </w:p>
    <w:p w14:paraId="106D24D7" w14:textId="77777777" w:rsidR="00255D72" w:rsidRPr="007D7768" w:rsidRDefault="00255D72" w:rsidP="003F4145">
      <w:pPr>
        <w:rPr>
          <w:rFonts w:ascii="Gill Sans MT" w:hAnsi="Gill Sans MT"/>
        </w:rPr>
      </w:pPr>
    </w:p>
    <w:p w14:paraId="691F1ED0" w14:textId="77777777" w:rsidR="003F4145" w:rsidRPr="007D7768" w:rsidRDefault="003F4145" w:rsidP="003F4145">
      <w:pPr>
        <w:rPr>
          <w:rFonts w:ascii="Gill Sans MT" w:hAnsi="Gill Sans MT"/>
        </w:rPr>
      </w:pPr>
    </w:p>
    <w:p w14:paraId="05CF723E" w14:textId="0D0BBA9D" w:rsidR="00D60F0C" w:rsidRPr="007D7768" w:rsidRDefault="00646148" w:rsidP="006D1991">
      <w:pPr>
        <w:pStyle w:val="Heading2"/>
        <w:bidi/>
        <w:spacing w:after="240" w:line="240" w:lineRule="auto"/>
        <w:jc w:val="right"/>
        <w:rPr>
          <w:rFonts w:ascii="Gill Sans MT" w:eastAsiaTheme="minorEastAsia" w:hAnsi="Gill Sans MT" w:cs="Arial"/>
          <w:b/>
          <w:bCs/>
          <w:caps/>
          <w:noProof/>
          <w:color w:val="C2113A"/>
          <w:sz w:val="28"/>
        </w:rPr>
      </w:pPr>
      <w:bookmarkStart w:id="17" w:name="_Toc79053814"/>
      <w:r w:rsidRPr="007D7768">
        <w:rPr>
          <w:rFonts w:ascii="Gill Sans MT" w:eastAsiaTheme="minorEastAsia" w:hAnsi="Gill Sans MT" w:cs="Arial"/>
          <w:b/>
          <w:bCs/>
          <w:caps/>
          <w:noProof/>
          <w:color w:val="C2113A"/>
          <w:sz w:val="28"/>
        </w:rPr>
        <w:t>Directed Activities</w:t>
      </w:r>
      <w:r w:rsidR="00E50A70" w:rsidRPr="007D7768">
        <w:rPr>
          <w:rFonts w:ascii="Gill Sans MT" w:eastAsiaTheme="minorEastAsia" w:hAnsi="Gill Sans MT" w:cs="Arial"/>
          <w:b/>
          <w:bCs/>
          <w:caps/>
          <w:noProof/>
          <w:color w:val="C2113A"/>
          <w:sz w:val="28"/>
        </w:rPr>
        <w:t>-Week (</w:t>
      </w:r>
      <w:r w:rsidRPr="007D7768">
        <w:rPr>
          <w:rFonts w:ascii="Gill Sans MT" w:eastAsiaTheme="minorEastAsia" w:hAnsi="Gill Sans MT" w:cs="Arial"/>
          <w:b/>
          <w:bCs/>
          <w:caps/>
          <w:noProof/>
          <w:color w:val="C2113A"/>
          <w:sz w:val="28"/>
        </w:rPr>
        <w:t>3</w:t>
      </w:r>
      <w:r w:rsidR="00E50A70" w:rsidRPr="007D7768">
        <w:rPr>
          <w:rFonts w:ascii="Gill Sans MT" w:eastAsiaTheme="minorEastAsia" w:hAnsi="Gill Sans MT" w:cs="Arial"/>
          <w:b/>
          <w:bCs/>
          <w:caps/>
          <w:noProof/>
          <w:color w:val="C2113A"/>
          <w:sz w:val="28"/>
        </w:rPr>
        <w:t>)</w:t>
      </w:r>
      <w:bookmarkEnd w:id="17"/>
      <w:r w:rsidR="00E50A70" w:rsidRPr="007D7768">
        <w:rPr>
          <w:rFonts w:ascii="Gill Sans MT" w:eastAsiaTheme="minorEastAsia" w:hAnsi="Gill Sans MT" w:cs="Arial"/>
          <w:b/>
          <w:bCs/>
          <w:caps/>
          <w:noProof/>
          <w:color w:val="C2113A"/>
          <w:sz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41"/>
        <w:gridCol w:w="7057"/>
        <w:gridCol w:w="1338"/>
      </w:tblGrid>
      <w:tr w:rsidR="001018F9" w:rsidRPr="007D7768" w14:paraId="183B3D0E" w14:textId="77777777" w:rsidTr="006D1991">
        <w:trPr>
          <w:trHeight w:val="552"/>
        </w:trPr>
        <w:tc>
          <w:tcPr>
            <w:tcW w:w="689" w:type="pct"/>
            <w:shd w:val="clear" w:color="auto" w:fill="A6A6A6" w:themeFill="background1" w:themeFillShade="A6"/>
          </w:tcPr>
          <w:p w14:paraId="3EE297E3" w14:textId="2C838403" w:rsidR="001018F9" w:rsidRPr="007D7768" w:rsidRDefault="003E1BB1" w:rsidP="00751956">
            <w:pPr>
              <w:pStyle w:val="TableParagraph"/>
              <w:spacing w:line="255" w:lineRule="exact"/>
              <w:ind w:left="108"/>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Inquiry</w:t>
            </w:r>
          </w:p>
        </w:tc>
        <w:tc>
          <w:tcPr>
            <w:tcW w:w="4311" w:type="pct"/>
            <w:gridSpan w:val="2"/>
            <w:shd w:val="clear" w:color="auto" w:fill="A6A6A6" w:themeFill="background1" w:themeFillShade="A6"/>
            <w:vAlign w:val="center"/>
          </w:tcPr>
          <w:p w14:paraId="15E9BB84" w14:textId="1949E742" w:rsidR="008467B8" w:rsidRPr="007D7768" w:rsidRDefault="001018F9" w:rsidP="008467B8">
            <w:pPr>
              <w:pStyle w:val="TableParagraph"/>
              <w:spacing w:before="1"/>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Question of the Week</w:t>
            </w:r>
            <w:r w:rsidR="00751956" w:rsidRPr="007D7768">
              <w:rPr>
                <w:rFonts w:ascii="Gill Sans MT" w:eastAsiaTheme="minorHAnsi" w:hAnsi="Gill Sans MT" w:cstheme="minorBidi"/>
                <w:color w:val="6C6463"/>
                <w:sz w:val="20"/>
                <w:szCs w:val="20"/>
                <w:lang w:bidi="ar-SA"/>
              </w:rPr>
              <w:t xml:space="preserve">: </w:t>
            </w:r>
          </w:p>
          <w:p w14:paraId="147644D4" w14:textId="3FAC8BAF" w:rsidR="001018F9" w:rsidRPr="004C534B" w:rsidRDefault="004C534B" w:rsidP="00751956">
            <w:pPr>
              <w:pStyle w:val="TableParagraph"/>
              <w:spacing w:line="255" w:lineRule="exact"/>
              <w:ind w:right="90"/>
              <w:jc w:val="both"/>
              <w:rPr>
                <w:rFonts w:ascii="Gill Sans MT" w:eastAsiaTheme="minorHAnsi" w:hAnsi="Gill Sans MT" w:cstheme="minorBidi"/>
                <w:b/>
                <w:bCs/>
                <w:color w:val="6C6463"/>
                <w:sz w:val="20"/>
                <w:szCs w:val="20"/>
                <w:lang w:bidi="ar-SA"/>
              </w:rPr>
            </w:pPr>
            <w:r w:rsidRPr="004C534B">
              <w:rPr>
                <w:rFonts w:ascii="Gill Sans MT" w:eastAsiaTheme="minorHAnsi" w:hAnsi="Gill Sans MT" w:cstheme="minorBidi"/>
                <w:b/>
                <w:bCs/>
                <w:color w:val="6C6463"/>
                <w:sz w:val="20"/>
                <w:szCs w:val="20"/>
                <w:lang w:bidi="ar-SA"/>
              </w:rPr>
              <w:t xml:space="preserve">How does good classroom management support the learning of the students? </w:t>
            </w:r>
          </w:p>
        </w:tc>
      </w:tr>
      <w:tr w:rsidR="001018F9" w:rsidRPr="007D7768" w14:paraId="0F24401E" w14:textId="77777777" w:rsidTr="006D1991">
        <w:trPr>
          <w:trHeight w:val="278"/>
        </w:trPr>
        <w:tc>
          <w:tcPr>
            <w:tcW w:w="689" w:type="pct"/>
            <w:shd w:val="clear" w:color="auto" w:fill="D9D9D9" w:themeFill="background1" w:themeFillShade="D9"/>
            <w:vAlign w:val="center"/>
          </w:tcPr>
          <w:p w14:paraId="33A1F2DE" w14:textId="77777777" w:rsidR="001018F9" w:rsidRPr="007D7768" w:rsidRDefault="001018F9" w:rsidP="00751956">
            <w:pPr>
              <w:pStyle w:val="TableParagraph"/>
              <w:spacing w:before="2" w:line="255" w:lineRule="exact"/>
              <w:ind w:left="108"/>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Teacher Standards</w:t>
            </w:r>
          </w:p>
        </w:tc>
        <w:tc>
          <w:tcPr>
            <w:tcW w:w="3624" w:type="pct"/>
            <w:tcBorders>
              <w:bottom w:val="single" w:sz="4" w:space="0" w:color="auto"/>
            </w:tcBorders>
            <w:shd w:val="clear" w:color="auto" w:fill="D9D9D9" w:themeFill="background1" w:themeFillShade="D9"/>
            <w:vAlign w:val="center"/>
          </w:tcPr>
          <w:p w14:paraId="66EEEBA3" w14:textId="77777777" w:rsidR="001018F9" w:rsidRPr="007D7768" w:rsidRDefault="001018F9" w:rsidP="00751956">
            <w:pPr>
              <w:pStyle w:val="TableParagraph"/>
              <w:spacing w:before="2" w:line="255" w:lineRule="exact"/>
              <w:ind w:left="10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Activity</w:t>
            </w:r>
          </w:p>
        </w:tc>
        <w:tc>
          <w:tcPr>
            <w:tcW w:w="687" w:type="pct"/>
            <w:shd w:val="clear" w:color="auto" w:fill="D9D9D9" w:themeFill="background1" w:themeFillShade="D9"/>
            <w:vAlign w:val="center"/>
          </w:tcPr>
          <w:p w14:paraId="76D2C6DF" w14:textId="77777777" w:rsidR="001018F9" w:rsidRPr="007D7768" w:rsidRDefault="001018F9" w:rsidP="00751956">
            <w:pPr>
              <w:pStyle w:val="TableParagraph"/>
              <w:spacing w:before="2" w:line="255" w:lineRule="exact"/>
              <w:ind w:left="105"/>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Evidence</w:t>
            </w:r>
          </w:p>
        </w:tc>
      </w:tr>
      <w:tr w:rsidR="001018F9" w:rsidRPr="007D7768" w14:paraId="70D911B8" w14:textId="77777777" w:rsidTr="00AF0612">
        <w:trPr>
          <w:trHeight w:val="2240"/>
        </w:trPr>
        <w:tc>
          <w:tcPr>
            <w:tcW w:w="689" w:type="pct"/>
            <w:tcBorders>
              <w:bottom w:val="nil"/>
              <w:right w:val="single" w:sz="4" w:space="0" w:color="auto"/>
            </w:tcBorders>
          </w:tcPr>
          <w:p w14:paraId="48C5C7DB" w14:textId="77777777" w:rsidR="00AF0612" w:rsidRPr="00AF0612" w:rsidRDefault="00AF0612" w:rsidP="00AF0612">
            <w:pPr>
              <w:jc w:val="center"/>
              <w:rPr>
                <w:rFonts w:ascii="Gill Sans MT" w:hAnsi="Gill Sans MT"/>
                <w:color w:val="6C6463"/>
                <w:sz w:val="20"/>
                <w:szCs w:val="20"/>
                <w:rtl/>
              </w:rPr>
            </w:pPr>
            <w:r w:rsidRPr="00AF0612">
              <w:rPr>
                <w:rFonts w:ascii="Gill Sans MT" w:hAnsi="Gill Sans MT" w:cs="Arial"/>
                <w:color w:val="6C6463"/>
                <w:sz w:val="20"/>
                <w:szCs w:val="20"/>
                <w:rtl/>
              </w:rPr>
              <w:t>2.1.1</w:t>
            </w:r>
          </w:p>
          <w:p w14:paraId="66910B60" w14:textId="77777777" w:rsidR="00AF0612" w:rsidRPr="00AF0612" w:rsidRDefault="00AF0612" w:rsidP="00AF0612">
            <w:pPr>
              <w:jc w:val="center"/>
              <w:rPr>
                <w:rFonts w:ascii="Gill Sans MT" w:hAnsi="Gill Sans MT"/>
                <w:color w:val="6C6463"/>
                <w:sz w:val="20"/>
                <w:szCs w:val="20"/>
                <w:rtl/>
              </w:rPr>
            </w:pPr>
            <w:r w:rsidRPr="00AF0612">
              <w:rPr>
                <w:rFonts w:ascii="Gill Sans MT" w:hAnsi="Gill Sans MT" w:cs="Arial"/>
                <w:color w:val="6C6463"/>
                <w:sz w:val="20"/>
                <w:szCs w:val="20"/>
                <w:rtl/>
              </w:rPr>
              <w:t>2.1.2</w:t>
            </w:r>
          </w:p>
          <w:p w14:paraId="656E5483" w14:textId="77777777" w:rsidR="00AF0612" w:rsidRPr="00AF0612" w:rsidRDefault="00AF0612" w:rsidP="00AF0612">
            <w:pPr>
              <w:jc w:val="center"/>
              <w:rPr>
                <w:rFonts w:ascii="Gill Sans MT" w:hAnsi="Gill Sans MT"/>
                <w:color w:val="6C6463"/>
                <w:sz w:val="20"/>
                <w:szCs w:val="20"/>
                <w:rtl/>
              </w:rPr>
            </w:pPr>
            <w:r w:rsidRPr="00AF0612">
              <w:rPr>
                <w:rFonts w:ascii="Gill Sans MT" w:hAnsi="Gill Sans MT" w:cs="Arial"/>
                <w:color w:val="6C6463"/>
                <w:sz w:val="20"/>
                <w:szCs w:val="20"/>
                <w:rtl/>
              </w:rPr>
              <w:t>2.1.3</w:t>
            </w:r>
          </w:p>
          <w:p w14:paraId="54AD2258" w14:textId="77777777" w:rsidR="00AF0612" w:rsidRPr="00AF0612" w:rsidRDefault="00AF0612" w:rsidP="00AF0612">
            <w:pPr>
              <w:jc w:val="center"/>
              <w:rPr>
                <w:rFonts w:ascii="Gill Sans MT" w:hAnsi="Gill Sans MT"/>
                <w:color w:val="6C6463"/>
                <w:sz w:val="20"/>
                <w:szCs w:val="20"/>
                <w:rtl/>
              </w:rPr>
            </w:pPr>
            <w:r w:rsidRPr="00AF0612">
              <w:rPr>
                <w:rFonts w:ascii="Gill Sans MT" w:hAnsi="Gill Sans MT" w:cs="Arial"/>
                <w:color w:val="6C6463"/>
                <w:sz w:val="20"/>
                <w:szCs w:val="20"/>
                <w:rtl/>
              </w:rPr>
              <w:t>2.2.6</w:t>
            </w:r>
          </w:p>
          <w:p w14:paraId="110B745F" w14:textId="77777777" w:rsidR="00AF0612" w:rsidRPr="00AF0612" w:rsidRDefault="00AF0612" w:rsidP="00AF0612">
            <w:pPr>
              <w:jc w:val="center"/>
              <w:rPr>
                <w:rFonts w:ascii="Gill Sans MT" w:hAnsi="Gill Sans MT"/>
                <w:color w:val="6C6463"/>
                <w:sz w:val="20"/>
                <w:szCs w:val="20"/>
                <w:rtl/>
              </w:rPr>
            </w:pPr>
            <w:r w:rsidRPr="00AF0612">
              <w:rPr>
                <w:rFonts w:ascii="Gill Sans MT" w:hAnsi="Gill Sans MT" w:cs="Arial"/>
                <w:color w:val="6C6463"/>
                <w:sz w:val="20"/>
                <w:szCs w:val="20"/>
                <w:rtl/>
              </w:rPr>
              <w:t>2.3.1</w:t>
            </w:r>
          </w:p>
          <w:p w14:paraId="52E09B47" w14:textId="55B0273D" w:rsidR="001018F9" w:rsidRPr="007D7768" w:rsidRDefault="00AF0612" w:rsidP="00AF0612">
            <w:pPr>
              <w:bidi/>
              <w:jc w:val="center"/>
              <w:rPr>
                <w:rFonts w:ascii="Gill Sans MT" w:hAnsi="Gill Sans MT"/>
                <w:color w:val="6C6463"/>
                <w:sz w:val="20"/>
                <w:szCs w:val="20"/>
              </w:rPr>
            </w:pPr>
            <w:r w:rsidRPr="00AF0612">
              <w:rPr>
                <w:rFonts w:ascii="Gill Sans MT" w:hAnsi="Gill Sans MT" w:cs="Arial"/>
                <w:color w:val="6C6463"/>
                <w:sz w:val="20"/>
                <w:szCs w:val="20"/>
                <w:rtl/>
              </w:rPr>
              <w:t>2.3.2</w:t>
            </w:r>
            <w:r>
              <w:rPr>
                <w:rFonts w:ascii="Gill Sans MT" w:hAnsi="Gill Sans MT" w:cs="Arial"/>
                <w:color w:val="6C6463"/>
                <w:sz w:val="20"/>
                <w:szCs w:val="20"/>
              </w:rPr>
              <w:t xml:space="preserve"> </w:t>
            </w:r>
          </w:p>
        </w:tc>
        <w:tc>
          <w:tcPr>
            <w:tcW w:w="3624" w:type="pct"/>
            <w:tcBorders>
              <w:top w:val="single" w:sz="4" w:space="0" w:color="auto"/>
              <w:left w:val="single" w:sz="4" w:space="0" w:color="auto"/>
              <w:bottom w:val="single" w:sz="4" w:space="0" w:color="auto"/>
              <w:right w:val="single" w:sz="4" w:space="0" w:color="auto"/>
            </w:tcBorders>
          </w:tcPr>
          <w:p w14:paraId="5E9008B7" w14:textId="77777777" w:rsidR="004027B9" w:rsidRDefault="008A1A0D" w:rsidP="008A1A0D">
            <w:pPr>
              <w:pStyle w:val="TableParagraph"/>
              <w:ind w:right="120"/>
              <w:jc w:val="both"/>
              <w:rPr>
                <w:rFonts w:ascii="Gill Sans MT" w:eastAsiaTheme="minorHAnsi" w:hAnsi="Gill Sans MT" w:cstheme="minorBidi"/>
                <w:b/>
                <w:bCs/>
                <w:color w:val="6C6463"/>
                <w:sz w:val="20"/>
                <w:szCs w:val="20"/>
                <w:lang w:bidi="ar-SA"/>
              </w:rPr>
            </w:pPr>
            <w:r w:rsidRPr="008A1A0D">
              <w:rPr>
                <w:rFonts w:ascii="Gill Sans MT" w:eastAsiaTheme="minorHAnsi" w:hAnsi="Gill Sans MT" w:cstheme="minorBidi"/>
                <w:b/>
                <w:bCs/>
                <w:color w:val="6C6463"/>
                <w:sz w:val="20"/>
                <w:szCs w:val="20"/>
                <w:highlight w:val="yellow"/>
                <w:lang w:bidi="ar-SA"/>
              </w:rPr>
              <w:t>Note: Directed activities of this week are only for two days.</w:t>
            </w:r>
          </w:p>
          <w:p w14:paraId="4290C7E4" w14:textId="77777777" w:rsidR="008A1A0D" w:rsidRPr="008C497D" w:rsidRDefault="008A1A0D" w:rsidP="008A1A0D">
            <w:pPr>
              <w:pStyle w:val="TableParagraph"/>
              <w:ind w:right="120"/>
              <w:jc w:val="both"/>
              <w:rPr>
                <w:rFonts w:ascii="Gill Sans MT" w:eastAsiaTheme="minorHAnsi" w:hAnsi="Gill Sans MT" w:cstheme="minorBidi"/>
                <w:b/>
                <w:bCs/>
                <w:color w:val="FF0000"/>
                <w:sz w:val="20"/>
                <w:szCs w:val="20"/>
                <w:u w:val="single"/>
                <w:lang w:bidi="ar-SA"/>
              </w:rPr>
            </w:pPr>
            <w:r w:rsidRPr="008C497D">
              <w:rPr>
                <w:rFonts w:ascii="Gill Sans MT" w:eastAsiaTheme="minorHAnsi" w:hAnsi="Gill Sans MT" w:cstheme="minorBidi"/>
                <w:b/>
                <w:bCs/>
                <w:color w:val="FF0000"/>
                <w:sz w:val="20"/>
                <w:szCs w:val="20"/>
                <w:u w:val="single"/>
                <w:lang w:bidi="ar-SA"/>
              </w:rPr>
              <w:t>Face to Face Learning:</w:t>
            </w:r>
          </w:p>
          <w:p w14:paraId="53659E7D" w14:textId="77777777" w:rsidR="008A1A0D" w:rsidRPr="00725A13" w:rsidRDefault="008A1A0D" w:rsidP="008C497D">
            <w:pPr>
              <w:pStyle w:val="TableParagraph"/>
              <w:numPr>
                <w:ilvl w:val="0"/>
                <w:numId w:val="10"/>
              </w:numPr>
              <w:ind w:right="120"/>
              <w:jc w:val="both"/>
              <w:rPr>
                <w:rFonts w:ascii="Gill Sans MT" w:eastAsiaTheme="minorHAnsi" w:hAnsi="Gill Sans MT" w:cstheme="minorBidi"/>
                <w:b/>
                <w:bCs/>
                <w:color w:val="6C6463"/>
                <w:sz w:val="20"/>
                <w:szCs w:val="20"/>
                <w:lang w:bidi="ar-SA"/>
              </w:rPr>
            </w:pPr>
            <w:r>
              <w:rPr>
                <w:rFonts w:ascii="Gill Sans MT" w:eastAsiaTheme="minorHAnsi" w:hAnsi="Gill Sans MT" w:cstheme="minorBidi"/>
                <w:color w:val="6C6463"/>
                <w:sz w:val="20"/>
                <w:szCs w:val="20"/>
                <w:lang w:bidi="ar-SA"/>
              </w:rPr>
              <w:t>Observe th</w:t>
            </w:r>
            <w:r w:rsidR="00514EA1">
              <w:rPr>
                <w:rFonts w:ascii="Gill Sans MT" w:eastAsiaTheme="minorHAnsi" w:hAnsi="Gill Sans MT" w:cstheme="minorBidi"/>
                <w:color w:val="6C6463"/>
                <w:sz w:val="20"/>
                <w:szCs w:val="20"/>
                <w:lang w:bidi="ar-SA"/>
              </w:rPr>
              <w:t xml:space="preserve">e classroom seating </w:t>
            </w:r>
            <w:r w:rsidR="00725A13">
              <w:rPr>
                <w:rFonts w:ascii="Gill Sans MT" w:eastAsiaTheme="minorHAnsi" w:hAnsi="Gill Sans MT" w:cstheme="minorBidi"/>
                <w:color w:val="6C6463"/>
                <w:sz w:val="20"/>
                <w:szCs w:val="20"/>
                <w:lang w:bidi="ar-SA"/>
              </w:rPr>
              <w:t xml:space="preserve">arrangement for three different classes your SM teaches. Focus on the individual and group work. Please note the following: </w:t>
            </w:r>
          </w:p>
          <w:p w14:paraId="5D15C1F6" w14:textId="44F3C5F7" w:rsidR="00725A13" w:rsidRPr="00725A13" w:rsidRDefault="00725A13" w:rsidP="008C497D">
            <w:pPr>
              <w:pStyle w:val="TableParagraph"/>
              <w:numPr>
                <w:ilvl w:val="0"/>
                <w:numId w:val="10"/>
              </w:numPr>
              <w:ind w:right="120"/>
              <w:jc w:val="both"/>
              <w:rPr>
                <w:rFonts w:ascii="Gill Sans MT" w:eastAsiaTheme="minorHAnsi" w:hAnsi="Gill Sans MT" w:cstheme="minorBidi"/>
                <w:color w:val="6C6463"/>
                <w:sz w:val="20"/>
                <w:szCs w:val="20"/>
                <w:lang w:bidi="ar-SA"/>
              </w:rPr>
            </w:pPr>
            <w:r w:rsidRPr="00725A13">
              <w:rPr>
                <w:rFonts w:ascii="Gill Sans MT" w:eastAsiaTheme="minorHAnsi" w:hAnsi="Gill Sans MT" w:cstheme="minorBidi"/>
                <w:color w:val="6C6463"/>
                <w:sz w:val="20"/>
                <w:szCs w:val="20"/>
                <w:lang w:bidi="ar-SA"/>
              </w:rPr>
              <w:t xml:space="preserve">What is the effect of the classroom seating arrangement on the relationship between students and on their participation as well? </w:t>
            </w:r>
          </w:p>
          <w:p w14:paraId="2F1F12EA" w14:textId="77777777" w:rsidR="00725A13" w:rsidRPr="00AF0612" w:rsidRDefault="009E1429" w:rsidP="008C497D">
            <w:pPr>
              <w:pStyle w:val="TableParagraph"/>
              <w:numPr>
                <w:ilvl w:val="0"/>
                <w:numId w:val="10"/>
              </w:numPr>
              <w:ind w:right="120"/>
              <w:jc w:val="both"/>
              <w:rPr>
                <w:rFonts w:ascii="Gill Sans MT" w:eastAsiaTheme="minorHAnsi" w:hAnsi="Gill Sans MT" w:cstheme="minorBidi"/>
                <w:color w:val="6C6463"/>
                <w:sz w:val="20"/>
                <w:szCs w:val="20"/>
                <w:lang w:bidi="ar-SA"/>
              </w:rPr>
            </w:pPr>
            <w:r w:rsidRPr="00AF0612">
              <w:rPr>
                <w:rFonts w:ascii="Gill Sans MT" w:eastAsiaTheme="minorHAnsi" w:hAnsi="Gill Sans MT" w:cstheme="minorBidi"/>
                <w:color w:val="6C6463"/>
                <w:sz w:val="20"/>
                <w:szCs w:val="20"/>
                <w:lang w:bidi="ar-SA"/>
              </w:rPr>
              <w:t>Descri</w:t>
            </w:r>
            <w:r w:rsidR="004E5728" w:rsidRPr="00AF0612">
              <w:rPr>
                <w:rFonts w:ascii="Gill Sans MT" w:eastAsiaTheme="minorHAnsi" w:hAnsi="Gill Sans MT" w:cstheme="minorBidi"/>
                <w:color w:val="6C6463"/>
                <w:sz w:val="20"/>
                <w:szCs w:val="20"/>
                <w:lang w:bidi="ar-SA"/>
              </w:rPr>
              <w:t xml:space="preserve">be one of the classroom management </w:t>
            </w:r>
            <w:r w:rsidR="00F668C7" w:rsidRPr="00AF0612">
              <w:rPr>
                <w:rFonts w:ascii="Gill Sans MT" w:eastAsiaTheme="minorHAnsi" w:hAnsi="Gill Sans MT" w:cstheme="minorBidi"/>
                <w:color w:val="6C6463"/>
                <w:sz w:val="20"/>
                <w:szCs w:val="20"/>
                <w:lang w:bidi="ar-SA"/>
              </w:rPr>
              <w:t xml:space="preserve">strategies the SM uses. </w:t>
            </w:r>
          </w:p>
          <w:p w14:paraId="3608C0BB" w14:textId="77777777" w:rsidR="00F668C7" w:rsidRDefault="005109D0" w:rsidP="008C497D">
            <w:pPr>
              <w:pStyle w:val="TableParagraph"/>
              <w:numPr>
                <w:ilvl w:val="0"/>
                <w:numId w:val="10"/>
              </w:numPr>
              <w:ind w:right="120"/>
              <w:jc w:val="both"/>
              <w:rPr>
                <w:rFonts w:ascii="Gill Sans MT" w:eastAsiaTheme="minorHAnsi" w:hAnsi="Gill Sans MT" w:cstheme="minorBidi"/>
                <w:color w:val="6C6463"/>
                <w:sz w:val="20"/>
                <w:szCs w:val="20"/>
                <w:lang w:bidi="ar-SA"/>
              </w:rPr>
            </w:pPr>
            <w:r w:rsidRPr="005109D0">
              <w:rPr>
                <w:rFonts w:ascii="Gill Sans MT" w:eastAsiaTheme="minorHAnsi" w:hAnsi="Gill Sans MT" w:cstheme="minorBidi"/>
                <w:color w:val="6C6463"/>
                <w:sz w:val="20"/>
                <w:szCs w:val="20"/>
                <w:lang w:bidi="ar-SA"/>
              </w:rPr>
              <w:t xml:space="preserve">What is the </w:t>
            </w:r>
            <w:r>
              <w:rPr>
                <w:rFonts w:ascii="Gill Sans MT" w:eastAsiaTheme="minorHAnsi" w:hAnsi="Gill Sans MT" w:cstheme="minorBidi"/>
                <w:color w:val="6C6463"/>
                <w:sz w:val="20"/>
                <w:szCs w:val="20"/>
                <w:lang w:bidi="ar-SA"/>
              </w:rPr>
              <w:t>effect of activity management on supporting the learning of students?</w:t>
            </w:r>
          </w:p>
          <w:p w14:paraId="6AE36FE9" w14:textId="7496AE56" w:rsidR="005109D0" w:rsidRDefault="005109D0" w:rsidP="008C497D">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What were the challenges that faced the SM during the lesson?</w:t>
            </w:r>
          </w:p>
          <w:p w14:paraId="53AB1A1E" w14:textId="66A256B1" w:rsidR="005109D0" w:rsidRDefault="005109D0" w:rsidP="008C497D">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Re</w:t>
            </w:r>
            <w:r w:rsidR="008C497D">
              <w:rPr>
                <w:rFonts w:ascii="Gill Sans MT" w:eastAsiaTheme="minorHAnsi" w:hAnsi="Gill Sans MT" w:cstheme="minorBidi"/>
                <w:color w:val="6C6463"/>
                <w:sz w:val="20"/>
                <w:szCs w:val="20"/>
                <w:lang w:bidi="ar-SA"/>
              </w:rPr>
              <w:t>view</w:t>
            </w:r>
            <w:r>
              <w:rPr>
                <w:rFonts w:ascii="Gill Sans MT" w:eastAsiaTheme="minorHAnsi" w:hAnsi="Gill Sans MT" w:cstheme="minorBidi"/>
                <w:color w:val="6C6463"/>
                <w:sz w:val="20"/>
                <w:szCs w:val="20"/>
                <w:lang w:bidi="ar-SA"/>
              </w:rPr>
              <w:t xml:space="preserve"> to the lesson plans of the SM and have discussion about it. </w:t>
            </w:r>
          </w:p>
          <w:p w14:paraId="0FDFA242" w14:textId="4DBC1E70" w:rsidR="005109D0" w:rsidRDefault="008C497D" w:rsidP="008C497D">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Plan a classroom activity and implement it. </w:t>
            </w:r>
          </w:p>
          <w:p w14:paraId="04C378EE" w14:textId="1A856ADB" w:rsidR="008C497D" w:rsidRPr="008C497D" w:rsidRDefault="008C497D" w:rsidP="008C497D">
            <w:pPr>
              <w:pStyle w:val="TableParagraph"/>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b/>
                <w:bCs/>
                <w:color w:val="FF0000"/>
                <w:sz w:val="20"/>
                <w:szCs w:val="20"/>
                <w:u w:val="single"/>
                <w:lang w:bidi="ar-SA"/>
              </w:rPr>
              <w:t>Distance</w:t>
            </w:r>
            <w:r w:rsidRPr="008C497D">
              <w:rPr>
                <w:rFonts w:ascii="Gill Sans MT" w:eastAsiaTheme="minorHAnsi" w:hAnsi="Gill Sans MT" w:cstheme="minorBidi"/>
                <w:b/>
                <w:bCs/>
                <w:color w:val="FF0000"/>
                <w:sz w:val="20"/>
                <w:szCs w:val="20"/>
                <w:u w:val="single"/>
                <w:lang w:bidi="ar-SA"/>
              </w:rPr>
              <w:t xml:space="preserve"> Learning:</w:t>
            </w:r>
          </w:p>
          <w:p w14:paraId="6D5FFB69" w14:textId="77777777" w:rsidR="008C497D" w:rsidRPr="00AC2FA3" w:rsidRDefault="008C497D" w:rsidP="008C497D">
            <w:pPr>
              <w:pStyle w:val="TableParagraph"/>
              <w:spacing w:line="246" w:lineRule="exact"/>
              <w:ind w:right="120"/>
              <w:jc w:val="both"/>
              <w:rPr>
                <w:rFonts w:ascii="Gill Sans MT" w:eastAsiaTheme="minorHAnsi" w:hAnsi="Gill Sans MT" w:cstheme="minorBidi"/>
                <w:b/>
                <w:bCs/>
                <w:color w:val="6C6463"/>
                <w:sz w:val="20"/>
                <w:szCs w:val="20"/>
                <w:lang w:bidi="ar-SA"/>
              </w:rPr>
            </w:pPr>
            <w:r w:rsidRPr="00AC2FA3">
              <w:rPr>
                <w:rFonts w:ascii="Gill Sans MT" w:eastAsiaTheme="minorHAnsi" w:hAnsi="Gill Sans MT" w:cstheme="minorBidi"/>
                <w:b/>
                <w:bCs/>
                <w:color w:val="6C6463"/>
                <w:sz w:val="20"/>
                <w:szCs w:val="20"/>
                <w:lang w:bidi="ar-SA"/>
              </w:rPr>
              <w:t xml:space="preserve">Scenario one: in case of using a learning platform: </w:t>
            </w:r>
          </w:p>
          <w:p w14:paraId="6A235648" w14:textId="77777777" w:rsidR="008C497D" w:rsidRDefault="008C497D" w:rsidP="008C497D">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Review to the lesson plans of the SM and have discussion about it. </w:t>
            </w:r>
          </w:p>
          <w:p w14:paraId="41D87E8D" w14:textId="24DC2549" w:rsidR="008C497D" w:rsidRDefault="008C497D" w:rsidP="008C497D">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Plan an online activity and implement it. Think about how you intend to engage students. </w:t>
            </w:r>
          </w:p>
          <w:p w14:paraId="7DE5F3D8" w14:textId="5F453580" w:rsidR="005109D0" w:rsidRDefault="008C497D" w:rsidP="008C497D">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Reflect on the online activity you did and discuss how the virtual and social learning environments affect the learning process of students. </w:t>
            </w:r>
          </w:p>
          <w:p w14:paraId="429CF5AC" w14:textId="01EA2233" w:rsidR="001E1EFE" w:rsidRDefault="001E1EFE" w:rsidP="001E1EFE">
            <w:pPr>
              <w:pStyle w:val="TableParagraph"/>
              <w:spacing w:line="246" w:lineRule="exact"/>
              <w:ind w:right="120"/>
              <w:jc w:val="both"/>
              <w:rPr>
                <w:rFonts w:ascii="Gill Sans MT" w:eastAsiaTheme="minorHAnsi" w:hAnsi="Gill Sans MT" w:cstheme="minorBidi"/>
                <w:b/>
                <w:bCs/>
                <w:color w:val="6C6463"/>
                <w:sz w:val="20"/>
                <w:szCs w:val="20"/>
                <w:lang w:bidi="ar-SA"/>
              </w:rPr>
            </w:pPr>
            <w:r w:rsidRPr="00AC2FA3">
              <w:rPr>
                <w:rFonts w:ascii="Gill Sans MT" w:eastAsiaTheme="minorHAnsi" w:hAnsi="Gill Sans MT" w:cstheme="minorBidi"/>
                <w:b/>
                <w:bCs/>
                <w:color w:val="6C6463"/>
                <w:sz w:val="20"/>
                <w:szCs w:val="20"/>
                <w:lang w:bidi="ar-SA"/>
              </w:rPr>
              <w:t xml:space="preserve">Scenario </w:t>
            </w:r>
            <w:r>
              <w:rPr>
                <w:rFonts w:ascii="Gill Sans MT" w:eastAsiaTheme="minorHAnsi" w:hAnsi="Gill Sans MT" w:cstheme="minorBidi"/>
                <w:b/>
                <w:bCs/>
                <w:color w:val="6C6463"/>
                <w:sz w:val="20"/>
                <w:szCs w:val="20"/>
                <w:lang w:bidi="ar-SA"/>
              </w:rPr>
              <w:t>two</w:t>
            </w:r>
            <w:r w:rsidRPr="00AC2FA3">
              <w:rPr>
                <w:rFonts w:ascii="Gill Sans MT" w:eastAsiaTheme="minorHAnsi" w:hAnsi="Gill Sans MT" w:cstheme="minorBidi"/>
                <w:b/>
                <w:bCs/>
                <w:color w:val="6C6463"/>
                <w:sz w:val="20"/>
                <w:szCs w:val="20"/>
                <w:lang w:bidi="ar-SA"/>
              </w:rPr>
              <w:t xml:space="preserve">: in case of </w:t>
            </w:r>
            <w:r>
              <w:rPr>
                <w:rFonts w:ascii="Gill Sans MT" w:eastAsiaTheme="minorHAnsi" w:hAnsi="Gill Sans MT" w:cstheme="minorBidi"/>
                <w:b/>
                <w:bCs/>
                <w:color w:val="6C6463"/>
                <w:sz w:val="20"/>
                <w:szCs w:val="20"/>
                <w:lang w:bidi="ar-SA"/>
              </w:rPr>
              <w:t xml:space="preserve">not </w:t>
            </w:r>
            <w:r w:rsidRPr="00AC2FA3">
              <w:rPr>
                <w:rFonts w:ascii="Gill Sans MT" w:eastAsiaTheme="minorHAnsi" w:hAnsi="Gill Sans MT" w:cstheme="minorBidi"/>
                <w:b/>
                <w:bCs/>
                <w:color w:val="6C6463"/>
                <w:sz w:val="20"/>
                <w:szCs w:val="20"/>
                <w:lang w:bidi="ar-SA"/>
              </w:rPr>
              <w:t xml:space="preserve">using a learning platform: </w:t>
            </w:r>
          </w:p>
          <w:p w14:paraId="73053860" w14:textId="77777777" w:rsidR="001E1EFE" w:rsidRDefault="001E1EFE" w:rsidP="001E1EFE">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Review to the lesson plans of the SM and have discussion about it. </w:t>
            </w:r>
          </w:p>
          <w:p w14:paraId="0E2EBDEC" w14:textId="6011A231" w:rsidR="001E1EFE" w:rsidRDefault="001E1EFE" w:rsidP="001E1EFE">
            <w:pPr>
              <w:pStyle w:val="TableParagraph"/>
              <w:numPr>
                <w:ilvl w:val="0"/>
                <w:numId w:val="10"/>
              </w:numPr>
              <w:spacing w:line="246" w:lineRule="exact"/>
              <w:ind w:right="120"/>
              <w:jc w:val="both"/>
              <w:rPr>
                <w:rFonts w:ascii="Gill Sans MT" w:eastAsiaTheme="minorHAnsi" w:hAnsi="Gill Sans MT" w:cstheme="minorBidi"/>
                <w:color w:val="6C6463"/>
                <w:sz w:val="20"/>
                <w:szCs w:val="20"/>
                <w:lang w:bidi="ar-SA"/>
              </w:rPr>
            </w:pPr>
            <w:r w:rsidRPr="001E1EFE">
              <w:rPr>
                <w:rFonts w:ascii="Gill Sans MT" w:eastAsiaTheme="minorHAnsi" w:hAnsi="Gill Sans MT" w:cstheme="minorBidi"/>
                <w:color w:val="6C6463"/>
                <w:sz w:val="20"/>
                <w:szCs w:val="20"/>
                <w:lang w:bidi="ar-SA"/>
              </w:rPr>
              <w:t xml:space="preserve">Based on the way of communication with your students, plan a learning activity that would engage all students. </w:t>
            </w:r>
          </w:p>
          <w:p w14:paraId="1F880B6B" w14:textId="549AB384" w:rsidR="001E1EFE" w:rsidRPr="001E1EFE" w:rsidRDefault="001E1EFE" w:rsidP="001E1EFE">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Reflect on the online activity you did and discuss how the virtual and social learning environments affect the learning process of students. </w:t>
            </w:r>
          </w:p>
          <w:p w14:paraId="1D1A53EB" w14:textId="2D219F38" w:rsidR="008C497D" w:rsidRPr="005109D0" w:rsidRDefault="008C497D" w:rsidP="001E1EFE">
            <w:pPr>
              <w:pStyle w:val="TableParagraph"/>
              <w:ind w:right="120"/>
              <w:jc w:val="both"/>
              <w:rPr>
                <w:rFonts w:ascii="Gill Sans MT" w:eastAsiaTheme="minorHAnsi" w:hAnsi="Gill Sans MT" w:cstheme="minorBidi"/>
                <w:color w:val="6C6463"/>
                <w:sz w:val="20"/>
                <w:szCs w:val="20"/>
                <w:lang w:bidi="ar-SA"/>
              </w:rPr>
            </w:pPr>
          </w:p>
        </w:tc>
        <w:tc>
          <w:tcPr>
            <w:tcW w:w="687" w:type="pct"/>
            <w:tcBorders>
              <w:left w:val="single" w:sz="4" w:space="0" w:color="auto"/>
            </w:tcBorders>
          </w:tcPr>
          <w:p w14:paraId="7FD6B66A" w14:textId="77777777" w:rsidR="001E1EFE" w:rsidRPr="008C497D" w:rsidRDefault="001E1EFE" w:rsidP="001E1EFE">
            <w:pPr>
              <w:pStyle w:val="TableParagraph"/>
              <w:ind w:right="120"/>
              <w:jc w:val="both"/>
              <w:rPr>
                <w:rFonts w:ascii="Gill Sans MT" w:eastAsiaTheme="minorHAnsi" w:hAnsi="Gill Sans MT" w:cstheme="minorBidi"/>
                <w:b/>
                <w:bCs/>
                <w:color w:val="FF0000"/>
                <w:sz w:val="20"/>
                <w:szCs w:val="20"/>
                <w:u w:val="single"/>
                <w:lang w:bidi="ar-SA"/>
              </w:rPr>
            </w:pPr>
            <w:r w:rsidRPr="008C497D">
              <w:rPr>
                <w:rFonts w:ascii="Gill Sans MT" w:eastAsiaTheme="minorHAnsi" w:hAnsi="Gill Sans MT" w:cstheme="minorBidi"/>
                <w:b/>
                <w:bCs/>
                <w:color w:val="FF0000"/>
                <w:sz w:val="20"/>
                <w:szCs w:val="20"/>
                <w:u w:val="single"/>
                <w:lang w:bidi="ar-SA"/>
              </w:rPr>
              <w:t>Face to Face Learning:</w:t>
            </w:r>
          </w:p>
          <w:p w14:paraId="5159C388" w14:textId="77777777" w:rsidR="001018F9" w:rsidRDefault="001E1EFE" w:rsidP="008467B8">
            <w:pPr>
              <w:pStyle w:val="TableParagraph"/>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A copy of the lesson plan</w:t>
            </w:r>
          </w:p>
          <w:p w14:paraId="1E691612" w14:textId="77777777" w:rsidR="001E1EFE" w:rsidRDefault="001E1EFE" w:rsidP="008467B8">
            <w:pPr>
              <w:pStyle w:val="TableParagraph"/>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If possible, some photos of the activity.</w:t>
            </w:r>
            <w:r>
              <w:rPr>
                <w:rFonts w:ascii="Gill Sans MT" w:eastAsiaTheme="minorHAnsi" w:hAnsi="Gill Sans MT" w:cstheme="minorBidi" w:hint="cs"/>
                <w:color w:val="6C6463"/>
                <w:sz w:val="20"/>
                <w:szCs w:val="20"/>
                <w:rtl/>
                <w:lang w:bidi="ar-SA"/>
              </w:rPr>
              <w:t xml:space="preserve"> </w:t>
            </w:r>
          </w:p>
          <w:p w14:paraId="6E05F1A0" w14:textId="6486BCF3" w:rsidR="001E1EFE" w:rsidRDefault="001E1EFE" w:rsidP="008467B8">
            <w:pPr>
              <w:pStyle w:val="TableParagraph"/>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A sketch for the classroom seating arrangement</w:t>
            </w:r>
          </w:p>
          <w:p w14:paraId="200BA027" w14:textId="790BC4E4" w:rsidR="001E1EFE" w:rsidRDefault="001E1EFE" w:rsidP="008467B8">
            <w:pPr>
              <w:pStyle w:val="TableParagraph"/>
              <w:jc w:val="both"/>
              <w:rPr>
                <w:rFonts w:ascii="Gill Sans MT" w:eastAsiaTheme="minorHAnsi" w:hAnsi="Gill Sans MT" w:cstheme="minorBidi"/>
                <w:color w:val="6C6463"/>
                <w:sz w:val="20"/>
                <w:szCs w:val="20"/>
                <w:lang w:bidi="ar-SA"/>
              </w:rPr>
            </w:pPr>
          </w:p>
          <w:p w14:paraId="538D5F08" w14:textId="718387A6" w:rsidR="001E1EFE" w:rsidRDefault="001E1EFE" w:rsidP="008467B8">
            <w:pPr>
              <w:pStyle w:val="TableParagraph"/>
              <w:jc w:val="both"/>
              <w:rPr>
                <w:rFonts w:ascii="Gill Sans MT" w:eastAsiaTheme="minorHAnsi" w:hAnsi="Gill Sans MT" w:cstheme="minorBidi"/>
                <w:color w:val="6C6463"/>
                <w:sz w:val="20"/>
                <w:szCs w:val="20"/>
                <w:lang w:bidi="ar-SA"/>
              </w:rPr>
            </w:pPr>
          </w:p>
          <w:p w14:paraId="5DF7F206" w14:textId="77777777" w:rsidR="001E1EFE" w:rsidRDefault="001E1EFE" w:rsidP="008467B8">
            <w:pPr>
              <w:pStyle w:val="TableParagraph"/>
              <w:jc w:val="both"/>
              <w:rPr>
                <w:rFonts w:ascii="Gill Sans MT" w:eastAsiaTheme="minorHAnsi" w:hAnsi="Gill Sans MT" w:cstheme="minorBidi"/>
                <w:color w:val="6C6463"/>
                <w:sz w:val="20"/>
                <w:szCs w:val="20"/>
                <w:lang w:bidi="ar-SA"/>
              </w:rPr>
            </w:pPr>
          </w:p>
          <w:p w14:paraId="0BA47A91" w14:textId="77777777" w:rsidR="001E1EFE" w:rsidRPr="008C497D" w:rsidRDefault="001E1EFE" w:rsidP="001E1EFE">
            <w:pPr>
              <w:pStyle w:val="TableParagraph"/>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b/>
                <w:bCs/>
                <w:color w:val="FF0000"/>
                <w:sz w:val="20"/>
                <w:szCs w:val="20"/>
                <w:u w:val="single"/>
                <w:lang w:bidi="ar-SA"/>
              </w:rPr>
              <w:t>Distance</w:t>
            </w:r>
            <w:r w:rsidRPr="008C497D">
              <w:rPr>
                <w:rFonts w:ascii="Gill Sans MT" w:eastAsiaTheme="minorHAnsi" w:hAnsi="Gill Sans MT" w:cstheme="minorBidi"/>
                <w:b/>
                <w:bCs/>
                <w:color w:val="FF0000"/>
                <w:sz w:val="20"/>
                <w:szCs w:val="20"/>
                <w:u w:val="single"/>
                <w:lang w:bidi="ar-SA"/>
              </w:rPr>
              <w:t xml:space="preserve"> Learning:</w:t>
            </w:r>
          </w:p>
          <w:p w14:paraId="5683CC1C" w14:textId="77777777" w:rsidR="001E1EFE" w:rsidRDefault="001E1EFE" w:rsidP="008467B8">
            <w:pPr>
              <w:pStyle w:val="TableParagraph"/>
              <w:jc w:val="both"/>
              <w:rPr>
                <w:rFonts w:ascii="Gill Sans MT" w:eastAsiaTheme="minorHAnsi" w:hAnsi="Gill Sans MT" w:cstheme="minorBidi"/>
                <w:color w:val="6C6463"/>
                <w:sz w:val="20"/>
                <w:szCs w:val="20"/>
                <w:lang w:bidi="ar-SA"/>
              </w:rPr>
            </w:pPr>
          </w:p>
          <w:p w14:paraId="21DE2F65" w14:textId="346319BA" w:rsidR="00C61C70" w:rsidRDefault="00C61C70" w:rsidP="008467B8">
            <w:pPr>
              <w:pStyle w:val="TableParagraph"/>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Upload the lesson plan</w:t>
            </w:r>
          </w:p>
          <w:p w14:paraId="58DEC232" w14:textId="77777777" w:rsidR="00C61C70" w:rsidRDefault="00C61C70" w:rsidP="008467B8">
            <w:pPr>
              <w:pStyle w:val="TableParagraph"/>
              <w:jc w:val="both"/>
              <w:rPr>
                <w:rFonts w:ascii="Gill Sans MT" w:eastAsiaTheme="minorHAnsi" w:hAnsi="Gill Sans MT" w:cstheme="minorBidi"/>
                <w:color w:val="6C6463"/>
                <w:sz w:val="20"/>
                <w:szCs w:val="20"/>
                <w:lang w:bidi="ar-SA"/>
              </w:rPr>
            </w:pPr>
          </w:p>
          <w:p w14:paraId="12D42D43" w14:textId="74CCD8E5" w:rsidR="00C61C70" w:rsidRPr="007D7768" w:rsidRDefault="00C61C70" w:rsidP="008467B8">
            <w:pPr>
              <w:pStyle w:val="TableParagraph"/>
              <w:jc w:val="both"/>
              <w:rPr>
                <w:rFonts w:ascii="Gill Sans MT" w:eastAsiaTheme="minorHAnsi" w:hAnsi="Gill Sans MT" w:cstheme="minorBidi"/>
                <w:color w:val="6C6463"/>
                <w:sz w:val="20"/>
                <w:szCs w:val="20"/>
                <w:lang w:bidi="ar-SA"/>
              </w:rPr>
            </w:pPr>
            <w:r w:rsidRPr="00C61C70">
              <w:rPr>
                <w:rFonts w:ascii="Gill Sans MT" w:eastAsiaTheme="minorHAnsi" w:hAnsi="Gill Sans MT" w:cstheme="minorBidi"/>
                <w:color w:val="6C6463"/>
                <w:sz w:val="20"/>
                <w:szCs w:val="20"/>
                <w:lang w:bidi="ar-SA"/>
              </w:rPr>
              <w:t>Provide evidence that learning has occurred and that all students achieve</w:t>
            </w:r>
            <w:r>
              <w:rPr>
                <w:rFonts w:ascii="Gill Sans MT" w:eastAsiaTheme="minorHAnsi" w:hAnsi="Gill Sans MT" w:cstheme="minorBidi"/>
                <w:color w:val="6C6463"/>
                <w:sz w:val="20"/>
                <w:szCs w:val="20"/>
                <w:lang w:bidi="ar-SA"/>
              </w:rPr>
              <w:t>d</w:t>
            </w:r>
            <w:r w:rsidRPr="00C61C70">
              <w:rPr>
                <w:rFonts w:ascii="Gill Sans MT" w:eastAsiaTheme="minorHAnsi" w:hAnsi="Gill Sans MT" w:cstheme="minorBidi"/>
                <w:color w:val="6C6463"/>
                <w:sz w:val="20"/>
                <w:szCs w:val="20"/>
                <w:lang w:bidi="ar-SA"/>
              </w:rPr>
              <w:t xml:space="preserve"> learning outcomes.</w:t>
            </w:r>
          </w:p>
        </w:tc>
      </w:tr>
      <w:tr w:rsidR="001018F9" w:rsidRPr="007D7768" w14:paraId="53415E8E" w14:textId="77777777" w:rsidTr="00751956">
        <w:trPr>
          <w:trHeight w:val="197"/>
        </w:trPr>
        <w:tc>
          <w:tcPr>
            <w:tcW w:w="689" w:type="pct"/>
          </w:tcPr>
          <w:p w14:paraId="1BEC2298" w14:textId="77777777" w:rsidR="001018F9" w:rsidRPr="007D7768" w:rsidRDefault="001018F9" w:rsidP="00751956">
            <w:pPr>
              <w:pStyle w:val="TableParagraph"/>
              <w:ind w:left="108"/>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Mentor Activity</w:t>
            </w:r>
          </w:p>
        </w:tc>
        <w:tc>
          <w:tcPr>
            <w:tcW w:w="3624" w:type="pct"/>
            <w:tcBorders>
              <w:top w:val="single" w:sz="4" w:space="0" w:color="auto"/>
              <w:bottom w:val="single" w:sz="4" w:space="0" w:color="auto"/>
            </w:tcBorders>
          </w:tcPr>
          <w:p w14:paraId="6A34D314" w14:textId="35741104" w:rsidR="00C61C70" w:rsidRPr="00C61C70" w:rsidRDefault="00C61C70" w:rsidP="00C61C70">
            <w:pPr>
              <w:pStyle w:val="TableParagraph"/>
              <w:numPr>
                <w:ilvl w:val="0"/>
                <w:numId w:val="10"/>
              </w:numPr>
              <w:spacing w:line="255" w:lineRule="exact"/>
              <w:ind w:right="90"/>
              <w:jc w:val="both"/>
              <w:rPr>
                <w:rFonts w:ascii="Gill Sans MT" w:eastAsiaTheme="minorHAnsi" w:hAnsi="Gill Sans MT" w:cstheme="minorBidi"/>
                <w:color w:val="6C6463"/>
                <w:sz w:val="20"/>
                <w:szCs w:val="20"/>
                <w:lang w:bidi="ar-SA"/>
              </w:rPr>
            </w:pPr>
            <w:r w:rsidRPr="00C61C70">
              <w:rPr>
                <w:rFonts w:ascii="Gill Sans MT" w:eastAsiaTheme="minorHAnsi" w:hAnsi="Gill Sans MT" w:cstheme="minorBidi"/>
                <w:color w:val="6C6463"/>
                <w:sz w:val="20"/>
                <w:szCs w:val="20"/>
                <w:lang w:bidi="ar-SA"/>
              </w:rPr>
              <w:t xml:space="preserve">Facilitate the ST attendance to other teachers’ teaching the same class. </w:t>
            </w:r>
          </w:p>
          <w:p w14:paraId="708430BC" w14:textId="5FD58F5B" w:rsidR="00C61C70" w:rsidRPr="002F44D1" w:rsidRDefault="00C61C70" w:rsidP="002F44D1">
            <w:pPr>
              <w:pStyle w:val="TableParagraph"/>
              <w:numPr>
                <w:ilvl w:val="0"/>
                <w:numId w:val="10"/>
              </w:numPr>
              <w:spacing w:line="255" w:lineRule="exact"/>
              <w:ind w:right="90"/>
              <w:jc w:val="both"/>
              <w:rPr>
                <w:rFonts w:ascii="Gill Sans MT" w:eastAsiaTheme="minorHAnsi" w:hAnsi="Gill Sans MT" w:cstheme="minorBidi"/>
                <w:color w:val="6C6463"/>
                <w:sz w:val="20"/>
                <w:szCs w:val="20"/>
                <w:lang w:bidi="ar-SA"/>
              </w:rPr>
            </w:pPr>
            <w:r w:rsidRPr="00C61C70">
              <w:rPr>
                <w:rFonts w:ascii="Gill Sans MT" w:eastAsiaTheme="minorHAnsi" w:hAnsi="Gill Sans MT" w:cstheme="minorBidi"/>
                <w:color w:val="6C6463"/>
                <w:sz w:val="20"/>
                <w:szCs w:val="20"/>
                <w:lang w:bidi="ar-SA"/>
              </w:rPr>
              <w:t>Possible SM formal observation opportunity. Please meet with ST before and after the lesson they will teach.</w:t>
            </w:r>
          </w:p>
        </w:tc>
        <w:tc>
          <w:tcPr>
            <w:tcW w:w="687" w:type="pct"/>
          </w:tcPr>
          <w:p w14:paraId="1A4E91F0" w14:textId="77777777" w:rsidR="001018F9" w:rsidRPr="007D7768" w:rsidRDefault="001018F9" w:rsidP="00751956">
            <w:pPr>
              <w:pStyle w:val="TableParagraph"/>
              <w:jc w:val="both"/>
              <w:rPr>
                <w:rFonts w:ascii="Gill Sans MT" w:eastAsiaTheme="minorHAnsi" w:hAnsi="Gill Sans MT" w:cstheme="minorBidi"/>
                <w:color w:val="6C6463"/>
                <w:sz w:val="20"/>
                <w:szCs w:val="20"/>
                <w:lang w:bidi="ar-SA"/>
              </w:rPr>
            </w:pPr>
          </w:p>
        </w:tc>
      </w:tr>
      <w:tr w:rsidR="001018F9" w:rsidRPr="007D7768" w14:paraId="7EFFAC6E" w14:textId="77777777" w:rsidTr="00751956">
        <w:trPr>
          <w:trHeight w:val="197"/>
        </w:trPr>
        <w:tc>
          <w:tcPr>
            <w:tcW w:w="689" w:type="pct"/>
          </w:tcPr>
          <w:p w14:paraId="0DD55A89" w14:textId="77777777" w:rsidR="001018F9" w:rsidRPr="007D7768" w:rsidRDefault="001018F9" w:rsidP="00751956">
            <w:pPr>
              <w:pStyle w:val="TableParagraph"/>
              <w:ind w:left="108"/>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Weekly reflection</w:t>
            </w:r>
          </w:p>
        </w:tc>
        <w:tc>
          <w:tcPr>
            <w:tcW w:w="3624" w:type="pct"/>
            <w:tcBorders>
              <w:top w:val="single" w:sz="4" w:space="0" w:color="auto"/>
            </w:tcBorders>
          </w:tcPr>
          <w:p w14:paraId="4CFEF14A" w14:textId="54B0CD96" w:rsidR="001018F9" w:rsidRPr="007D7768" w:rsidRDefault="00C61C70" w:rsidP="00751956">
            <w:pPr>
              <w:pStyle w:val="TableParagraph"/>
              <w:ind w:left="106" w:right="9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The role of classroom management in students’ learning. </w:t>
            </w:r>
          </w:p>
        </w:tc>
        <w:tc>
          <w:tcPr>
            <w:tcW w:w="687" w:type="pct"/>
          </w:tcPr>
          <w:p w14:paraId="6B7B9493" w14:textId="77777777" w:rsidR="001018F9" w:rsidRPr="007D7768" w:rsidRDefault="001018F9" w:rsidP="00751956">
            <w:pPr>
              <w:pStyle w:val="TableParagraph"/>
              <w:jc w:val="both"/>
              <w:rPr>
                <w:rFonts w:ascii="Gill Sans MT" w:eastAsiaTheme="minorHAnsi" w:hAnsi="Gill Sans MT" w:cstheme="minorBidi"/>
                <w:color w:val="6C6463"/>
                <w:sz w:val="20"/>
                <w:szCs w:val="20"/>
                <w:lang w:bidi="ar-SA"/>
              </w:rPr>
            </w:pPr>
          </w:p>
        </w:tc>
      </w:tr>
    </w:tbl>
    <w:p w14:paraId="4A1782BE" w14:textId="5A3950DF" w:rsidR="00271F1E" w:rsidRPr="007D7768" w:rsidRDefault="00E50A70" w:rsidP="001018F9">
      <w:pPr>
        <w:pStyle w:val="Heading2"/>
        <w:jc w:val="both"/>
        <w:rPr>
          <w:rFonts w:ascii="Gill Sans MT" w:hAnsi="Gill Sans MT"/>
          <w:sz w:val="22"/>
          <w:szCs w:val="22"/>
        </w:rPr>
      </w:pPr>
      <w:r w:rsidRPr="007D7768">
        <w:rPr>
          <w:rFonts w:ascii="Gill Sans MT" w:hAnsi="Gill Sans MT"/>
          <w:sz w:val="22"/>
          <w:szCs w:val="22"/>
        </w:rPr>
        <w:lastRenderedPageBreak/>
        <w:t xml:space="preserve"> </w:t>
      </w:r>
    </w:p>
    <w:p w14:paraId="43243B0F" w14:textId="77777777" w:rsidR="00812C44" w:rsidRDefault="00812C44" w:rsidP="00812C44">
      <w:pPr>
        <w:pStyle w:val="Heading2"/>
        <w:bidi/>
        <w:spacing w:after="240" w:line="240" w:lineRule="auto"/>
        <w:rPr>
          <w:rFonts w:ascii="Gill Sans MT" w:eastAsiaTheme="minorEastAsia" w:hAnsi="Gill Sans MT" w:cs="Arial"/>
          <w:b/>
          <w:bCs/>
          <w:caps/>
          <w:noProof/>
          <w:color w:val="C2113A"/>
          <w:sz w:val="28"/>
        </w:rPr>
      </w:pPr>
    </w:p>
    <w:p w14:paraId="5FFA7900" w14:textId="40682DAD" w:rsidR="00812C44" w:rsidRPr="00AD6C55" w:rsidRDefault="00812C44" w:rsidP="00812C44">
      <w:pPr>
        <w:pStyle w:val="Heading2"/>
        <w:rPr>
          <w:rFonts w:ascii="DINOT-Regular" w:hAnsi="DINOT-Regular"/>
          <w:color w:val="007A72"/>
          <w:sz w:val="24"/>
          <w:szCs w:val="24"/>
        </w:rPr>
      </w:pPr>
      <w:r w:rsidRPr="00AD6C55">
        <w:rPr>
          <w:rFonts w:ascii="DINOT-Regular" w:hAnsi="DINOT-Regular"/>
          <w:color w:val="007A72"/>
          <w:sz w:val="24"/>
          <w:szCs w:val="24"/>
        </w:rPr>
        <w:t>Weekly Critical Reflections-Week (</w:t>
      </w:r>
      <w:r>
        <w:rPr>
          <w:rFonts w:ascii="DINOT-Regular" w:hAnsi="DINOT-Regular"/>
          <w:color w:val="007A72"/>
          <w:sz w:val="24"/>
          <w:szCs w:val="24"/>
        </w:rPr>
        <w:t>3</w:t>
      </w:r>
      <w:r w:rsidRPr="00AD6C55">
        <w:rPr>
          <w:rFonts w:ascii="DINOT-Regular" w:hAnsi="DINOT-Regular"/>
          <w:color w:val="007A72"/>
          <w:sz w:val="24"/>
          <w:szCs w:val="24"/>
        </w:rPr>
        <w:t xml:space="preserve">)  </w:t>
      </w:r>
    </w:p>
    <w:tbl>
      <w:tblPr>
        <w:tblStyle w:val="TableGrid"/>
        <w:tblpPr w:leftFromText="180" w:rightFromText="180" w:vertAnchor="text" w:horzAnchor="margin" w:tblpY="46"/>
        <w:tblW w:w="5000" w:type="pct"/>
        <w:tblLook w:val="04A0" w:firstRow="1" w:lastRow="0" w:firstColumn="1" w:lastColumn="0" w:noHBand="0" w:noVBand="1"/>
      </w:tblPr>
      <w:tblGrid>
        <w:gridCol w:w="9736"/>
      </w:tblGrid>
      <w:tr w:rsidR="00812C44" w:rsidRPr="002B79B0" w14:paraId="6941CF47" w14:textId="77777777" w:rsidTr="00EF50C6">
        <w:tc>
          <w:tcPr>
            <w:tcW w:w="5000" w:type="pct"/>
            <w:shd w:val="clear" w:color="auto" w:fill="D9E2F3" w:themeFill="accent1" w:themeFillTint="33"/>
          </w:tcPr>
          <w:p w14:paraId="2700EAF0"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 xml:space="preserve">Knowledge and Understanding </w:t>
            </w:r>
          </w:p>
        </w:tc>
      </w:tr>
      <w:tr w:rsidR="00812C44" w:rsidRPr="002B79B0" w14:paraId="1EC7B9D7" w14:textId="77777777" w:rsidTr="00EF50C6">
        <w:tc>
          <w:tcPr>
            <w:tcW w:w="5000" w:type="pct"/>
          </w:tcPr>
          <w:p w14:paraId="1CB9CBAF" w14:textId="77777777" w:rsidR="00812C44" w:rsidRPr="002B79B0" w:rsidRDefault="00812C44" w:rsidP="00EF50C6">
            <w:pPr>
              <w:jc w:val="both"/>
              <w:rPr>
                <w:rFonts w:ascii="DINOT-Regular" w:hAnsi="DINOT-Regular" w:cstheme="majorBidi"/>
                <w:i/>
                <w:iCs/>
              </w:rPr>
            </w:pPr>
          </w:p>
        </w:tc>
      </w:tr>
      <w:tr w:rsidR="00812C44" w:rsidRPr="002B79B0" w14:paraId="4BEF57F6" w14:textId="77777777" w:rsidTr="00EF50C6">
        <w:trPr>
          <w:trHeight w:val="422"/>
        </w:trPr>
        <w:tc>
          <w:tcPr>
            <w:tcW w:w="5000" w:type="pct"/>
          </w:tcPr>
          <w:p w14:paraId="6F312899" w14:textId="77777777" w:rsidR="00812C44" w:rsidRPr="002B79B0" w:rsidRDefault="00812C44" w:rsidP="00EF50C6">
            <w:pPr>
              <w:jc w:val="both"/>
              <w:rPr>
                <w:rFonts w:ascii="DINOT-Regular" w:hAnsi="DINOT-Regular" w:cstheme="majorBidi"/>
              </w:rPr>
            </w:pPr>
          </w:p>
        </w:tc>
      </w:tr>
      <w:tr w:rsidR="00812C44" w:rsidRPr="002B79B0" w14:paraId="1B4EAC14" w14:textId="77777777" w:rsidTr="00EF50C6">
        <w:tc>
          <w:tcPr>
            <w:tcW w:w="5000" w:type="pct"/>
          </w:tcPr>
          <w:p w14:paraId="380E653D" w14:textId="77777777" w:rsidR="00812C44" w:rsidRPr="002B79B0" w:rsidRDefault="00812C44" w:rsidP="00EF50C6">
            <w:pPr>
              <w:jc w:val="both"/>
              <w:rPr>
                <w:rFonts w:ascii="DINOT-Regular" w:hAnsi="DINOT-Regular" w:cstheme="majorBidi"/>
                <w:i/>
                <w:iCs/>
              </w:rPr>
            </w:pPr>
          </w:p>
        </w:tc>
      </w:tr>
      <w:tr w:rsidR="00812C44" w:rsidRPr="002B79B0" w14:paraId="2214D224" w14:textId="77777777" w:rsidTr="00EF50C6">
        <w:trPr>
          <w:trHeight w:val="503"/>
        </w:trPr>
        <w:tc>
          <w:tcPr>
            <w:tcW w:w="5000" w:type="pct"/>
          </w:tcPr>
          <w:p w14:paraId="342C49B7" w14:textId="77777777" w:rsidR="00812C44" w:rsidRPr="002B79B0" w:rsidRDefault="00812C44" w:rsidP="00EF50C6">
            <w:pPr>
              <w:jc w:val="both"/>
              <w:rPr>
                <w:rFonts w:ascii="DINOT-Regular" w:hAnsi="DINOT-Regular" w:cstheme="majorBidi"/>
              </w:rPr>
            </w:pPr>
          </w:p>
        </w:tc>
      </w:tr>
      <w:tr w:rsidR="00812C44" w:rsidRPr="002B79B0" w14:paraId="71795E4E" w14:textId="77777777" w:rsidTr="00EF50C6">
        <w:tc>
          <w:tcPr>
            <w:tcW w:w="5000" w:type="pct"/>
            <w:shd w:val="clear" w:color="auto" w:fill="B4C6E7" w:themeFill="accent1" w:themeFillTint="66"/>
          </w:tcPr>
          <w:p w14:paraId="13CE6EB2"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 xml:space="preserve">Evaluation of Practice </w:t>
            </w:r>
          </w:p>
        </w:tc>
      </w:tr>
      <w:tr w:rsidR="00812C44" w:rsidRPr="002B79B0" w14:paraId="70051046" w14:textId="77777777" w:rsidTr="00EF50C6">
        <w:trPr>
          <w:trHeight w:val="323"/>
        </w:trPr>
        <w:tc>
          <w:tcPr>
            <w:tcW w:w="5000" w:type="pct"/>
          </w:tcPr>
          <w:p w14:paraId="5823C6A7" w14:textId="77777777" w:rsidR="00812C44" w:rsidRPr="002B79B0" w:rsidRDefault="00812C44" w:rsidP="00EF50C6">
            <w:pPr>
              <w:jc w:val="both"/>
              <w:rPr>
                <w:rFonts w:ascii="DINOT-Regular" w:hAnsi="DINOT-Regular" w:cstheme="majorBidi"/>
              </w:rPr>
            </w:pPr>
          </w:p>
          <w:p w14:paraId="6F88D94B" w14:textId="77777777" w:rsidR="00812C44" w:rsidRPr="002B79B0" w:rsidRDefault="00812C44" w:rsidP="00EF50C6">
            <w:pPr>
              <w:jc w:val="both"/>
              <w:rPr>
                <w:rFonts w:ascii="DINOT-Regular" w:hAnsi="DINOT-Regular" w:cstheme="majorBidi"/>
              </w:rPr>
            </w:pPr>
          </w:p>
        </w:tc>
      </w:tr>
      <w:tr w:rsidR="00812C44" w:rsidRPr="002B79B0" w14:paraId="0D47B128" w14:textId="77777777" w:rsidTr="00EF50C6">
        <w:tc>
          <w:tcPr>
            <w:tcW w:w="5000" w:type="pct"/>
          </w:tcPr>
          <w:p w14:paraId="0D4E3B5A"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What challenges appeared? Why?</w:t>
            </w:r>
          </w:p>
        </w:tc>
      </w:tr>
      <w:tr w:rsidR="00812C44" w:rsidRPr="002B79B0" w14:paraId="236B482F" w14:textId="77777777" w:rsidTr="00EF50C6">
        <w:trPr>
          <w:trHeight w:val="197"/>
        </w:trPr>
        <w:tc>
          <w:tcPr>
            <w:tcW w:w="5000" w:type="pct"/>
          </w:tcPr>
          <w:p w14:paraId="12640D9F" w14:textId="77777777" w:rsidR="00812C44" w:rsidRPr="002B79B0" w:rsidRDefault="00812C44" w:rsidP="00EF50C6">
            <w:pPr>
              <w:jc w:val="both"/>
              <w:rPr>
                <w:rFonts w:ascii="DINOT-Regular" w:hAnsi="DINOT-Regular" w:cstheme="majorBidi"/>
                <w:i/>
                <w:iCs/>
              </w:rPr>
            </w:pPr>
          </w:p>
        </w:tc>
      </w:tr>
      <w:tr w:rsidR="00812C44" w:rsidRPr="002B79B0" w14:paraId="1B21DE2E" w14:textId="77777777" w:rsidTr="00EF50C6">
        <w:tc>
          <w:tcPr>
            <w:tcW w:w="5000" w:type="pct"/>
            <w:shd w:val="clear" w:color="auto" w:fill="B4C6E7" w:themeFill="accent1" w:themeFillTint="66"/>
          </w:tcPr>
          <w:p w14:paraId="65BCE81F"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Critical Thinking &amp; Problem Solving</w:t>
            </w:r>
          </w:p>
        </w:tc>
      </w:tr>
      <w:tr w:rsidR="00812C44" w:rsidRPr="002B79B0" w14:paraId="4E75789D" w14:textId="77777777" w:rsidTr="00EF50C6">
        <w:tc>
          <w:tcPr>
            <w:tcW w:w="5000" w:type="pct"/>
            <w:shd w:val="clear" w:color="auto" w:fill="FFFFFF" w:themeFill="background1"/>
          </w:tcPr>
          <w:p w14:paraId="7D555A48"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would you do differently? </w:t>
            </w:r>
          </w:p>
        </w:tc>
      </w:tr>
      <w:tr w:rsidR="00812C44" w:rsidRPr="002B79B0" w14:paraId="37C94E72" w14:textId="77777777" w:rsidTr="00EF50C6">
        <w:trPr>
          <w:trHeight w:val="350"/>
        </w:trPr>
        <w:tc>
          <w:tcPr>
            <w:tcW w:w="5000" w:type="pct"/>
            <w:shd w:val="clear" w:color="auto" w:fill="FFFFFF" w:themeFill="background1"/>
          </w:tcPr>
          <w:p w14:paraId="0BA0EDA3" w14:textId="77777777" w:rsidR="00812C44" w:rsidRPr="002B79B0" w:rsidRDefault="00812C44" w:rsidP="00EF50C6">
            <w:pPr>
              <w:jc w:val="both"/>
              <w:rPr>
                <w:rFonts w:ascii="DINOT-Regular" w:hAnsi="DINOT-Regular" w:cstheme="majorBidi"/>
              </w:rPr>
            </w:pPr>
          </w:p>
        </w:tc>
      </w:tr>
      <w:tr w:rsidR="00812C44" w:rsidRPr="002B79B0" w14:paraId="04AA1990" w14:textId="77777777" w:rsidTr="00EF50C6">
        <w:tc>
          <w:tcPr>
            <w:tcW w:w="5000" w:type="pct"/>
            <w:shd w:val="clear" w:color="auto" w:fill="FFFFFF" w:themeFill="background1"/>
          </w:tcPr>
          <w:p w14:paraId="40D34926"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questions do you still have? And how will you begin to address these questions? </w:t>
            </w:r>
          </w:p>
        </w:tc>
      </w:tr>
      <w:tr w:rsidR="00812C44" w:rsidRPr="002B79B0" w14:paraId="46F8BEF4" w14:textId="77777777" w:rsidTr="00EF50C6">
        <w:trPr>
          <w:trHeight w:val="395"/>
        </w:trPr>
        <w:tc>
          <w:tcPr>
            <w:tcW w:w="5000" w:type="pct"/>
            <w:shd w:val="clear" w:color="auto" w:fill="FFFFFF" w:themeFill="background1"/>
          </w:tcPr>
          <w:p w14:paraId="0CA36C3A" w14:textId="77777777" w:rsidR="00812C44" w:rsidRPr="002B79B0" w:rsidRDefault="00812C44" w:rsidP="00EF50C6">
            <w:pPr>
              <w:jc w:val="both"/>
              <w:rPr>
                <w:rFonts w:ascii="DINOT-Regular" w:hAnsi="DINOT-Regular" w:cstheme="majorBidi"/>
                <w:i/>
                <w:iCs/>
              </w:rPr>
            </w:pPr>
          </w:p>
          <w:p w14:paraId="747BA869" w14:textId="77777777" w:rsidR="00812C44" w:rsidRPr="002B79B0" w:rsidRDefault="00812C44" w:rsidP="00EF50C6">
            <w:pPr>
              <w:jc w:val="both"/>
              <w:rPr>
                <w:rFonts w:ascii="DINOT-Regular" w:hAnsi="DINOT-Regular" w:cstheme="majorBidi"/>
                <w:i/>
                <w:iCs/>
              </w:rPr>
            </w:pPr>
          </w:p>
        </w:tc>
      </w:tr>
      <w:tr w:rsidR="00812C44" w:rsidRPr="002B79B0" w14:paraId="6FB8837E" w14:textId="77777777" w:rsidTr="00EF50C6">
        <w:tc>
          <w:tcPr>
            <w:tcW w:w="5000" w:type="pct"/>
            <w:shd w:val="clear" w:color="auto" w:fill="D9E2F3" w:themeFill="accent1" w:themeFillTint="33"/>
          </w:tcPr>
          <w:p w14:paraId="4FC26564"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Next Steps</w:t>
            </w:r>
          </w:p>
        </w:tc>
      </w:tr>
      <w:tr w:rsidR="00812C44" w:rsidRPr="002B79B0" w14:paraId="5E1C2811" w14:textId="77777777" w:rsidTr="00EF50C6">
        <w:tc>
          <w:tcPr>
            <w:tcW w:w="5000" w:type="pct"/>
            <w:shd w:val="clear" w:color="auto" w:fill="auto"/>
          </w:tcPr>
          <w:p w14:paraId="149974A2"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targets/actions have stemmed from these reflections? </w:t>
            </w:r>
          </w:p>
        </w:tc>
      </w:tr>
    </w:tbl>
    <w:p w14:paraId="7939FD5F" w14:textId="77777777" w:rsidR="00812C44" w:rsidRPr="007D7768" w:rsidRDefault="00812C44" w:rsidP="00812C44">
      <w:pPr>
        <w:rPr>
          <w:rFonts w:ascii="Gill Sans MT" w:hAnsi="Gill Sans MT"/>
        </w:rPr>
      </w:pPr>
    </w:p>
    <w:p w14:paraId="5BD9B8D9" w14:textId="77777777" w:rsidR="006D1991" w:rsidRPr="007D7768" w:rsidRDefault="006D1991" w:rsidP="003F4145">
      <w:pPr>
        <w:rPr>
          <w:rFonts w:ascii="Gill Sans MT" w:hAnsi="Gill Sans MT"/>
        </w:rPr>
      </w:pPr>
    </w:p>
    <w:p w14:paraId="215B0C8F" w14:textId="77777777" w:rsidR="003F4145" w:rsidRPr="007D7768" w:rsidRDefault="003F4145" w:rsidP="003F4145">
      <w:pPr>
        <w:rPr>
          <w:rFonts w:ascii="Gill Sans MT" w:hAnsi="Gill Sans MT"/>
        </w:rPr>
      </w:pPr>
    </w:p>
    <w:p w14:paraId="7E1AAE35" w14:textId="7D27071E" w:rsidR="00E50A70" w:rsidRPr="007D7768" w:rsidRDefault="00E50A70" w:rsidP="006D1991">
      <w:pPr>
        <w:pStyle w:val="Heading2"/>
        <w:bidi/>
        <w:spacing w:after="240" w:line="240" w:lineRule="auto"/>
        <w:jc w:val="right"/>
        <w:rPr>
          <w:rFonts w:ascii="Gill Sans MT" w:eastAsiaTheme="minorEastAsia" w:hAnsi="Gill Sans MT" w:cs="Arial"/>
          <w:b/>
          <w:bCs/>
          <w:caps/>
          <w:noProof/>
          <w:color w:val="C2113A"/>
          <w:sz w:val="28"/>
        </w:rPr>
      </w:pPr>
      <w:bookmarkStart w:id="18" w:name="_Toc79053815"/>
      <w:r w:rsidRPr="007D7768">
        <w:rPr>
          <w:rFonts w:ascii="Gill Sans MT" w:eastAsiaTheme="minorEastAsia" w:hAnsi="Gill Sans MT" w:cs="Arial"/>
          <w:b/>
          <w:bCs/>
          <w:caps/>
          <w:noProof/>
          <w:color w:val="C2113A"/>
          <w:sz w:val="28"/>
        </w:rPr>
        <w:t>Directed Activities</w:t>
      </w:r>
      <w:r w:rsidR="002B79B0" w:rsidRPr="007D7768">
        <w:rPr>
          <w:rFonts w:ascii="Gill Sans MT" w:eastAsiaTheme="minorEastAsia" w:hAnsi="Gill Sans MT" w:cs="Arial"/>
          <w:b/>
          <w:bCs/>
          <w:caps/>
          <w:noProof/>
          <w:color w:val="C2113A"/>
          <w:sz w:val="28"/>
        </w:rPr>
        <w:t>-</w:t>
      </w:r>
      <w:r w:rsidRPr="007D7768">
        <w:rPr>
          <w:rFonts w:ascii="Gill Sans MT" w:eastAsiaTheme="minorEastAsia" w:hAnsi="Gill Sans MT" w:cs="Arial"/>
          <w:b/>
          <w:bCs/>
          <w:caps/>
          <w:noProof/>
          <w:color w:val="C2113A"/>
          <w:sz w:val="28"/>
        </w:rPr>
        <w:t xml:space="preserve"> Week (</w:t>
      </w:r>
      <w:r w:rsidR="00646148" w:rsidRPr="007D7768">
        <w:rPr>
          <w:rFonts w:ascii="Gill Sans MT" w:eastAsiaTheme="minorEastAsia" w:hAnsi="Gill Sans MT" w:cs="Arial"/>
          <w:b/>
          <w:bCs/>
          <w:caps/>
          <w:noProof/>
          <w:color w:val="C2113A"/>
          <w:sz w:val="28"/>
        </w:rPr>
        <w:t>4</w:t>
      </w:r>
      <w:r w:rsidRPr="007D7768">
        <w:rPr>
          <w:rFonts w:ascii="Gill Sans MT" w:eastAsiaTheme="minorEastAsia" w:hAnsi="Gill Sans MT" w:cs="Arial"/>
          <w:b/>
          <w:bCs/>
          <w:caps/>
          <w:noProof/>
          <w:color w:val="C2113A"/>
          <w:sz w:val="28"/>
        </w:rPr>
        <w:t>)</w:t>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30"/>
        <w:gridCol w:w="7047"/>
        <w:gridCol w:w="1256"/>
      </w:tblGrid>
      <w:tr w:rsidR="00646148" w:rsidRPr="007D7768" w14:paraId="20E9ABB2" w14:textId="77777777" w:rsidTr="00723548">
        <w:trPr>
          <w:trHeight w:val="552"/>
        </w:trPr>
        <w:tc>
          <w:tcPr>
            <w:tcW w:w="735" w:type="pct"/>
            <w:shd w:val="clear" w:color="auto" w:fill="A6A6A6" w:themeFill="background1" w:themeFillShade="A6"/>
          </w:tcPr>
          <w:p w14:paraId="35DBE0C5" w14:textId="19820866" w:rsidR="00646148" w:rsidRPr="007D7768" w:rsidRDefault="00BF2419" w:rsidP="00717EB9">
            <w:pPr>
              <w:pStyle w:val="TableParagraph"/>
              <w:spacing w:before="1"/>
              <w:ind w:left="107"/>
              <w:jc w:val="both"/>
              <w:rPr>
                <w:rFonts w:ascii="Gill Sans MT" w:hAnsi="Gill Sans MT" w:cstheme="majorBidi"/>
                <w:i/>
              </w:rPr>
            </w:pPr>
            <w:r w:rsidRPr="007D7768">
              <w:rPr>
                <w:rFonts w:ascii="Gill Sans MT" w:eastAsiaTheme="minorHAnsi" w:hAnsi="Gill Sans MT" w:cstheme="minorBidi"/>
                <w:color w:val="6C6463"/>
                <w:sz w:val="20"/>
                <w:szCs w:val="20"/>
                <w:lang w:bidi="ar-SA"/>
              </w:rPr>
              <w:t>Assessment</w:t>
            </w:r>
          </w:p>
        </w:tc>
        <w:tc>
          <w:tcPr>
            <w:tcW w:w="4265" w:type="pct"/>
            <w:gridSpan w:val="2"/>
            <w:tcBorders>
              <w:right w:val="single" w:sz="6" w:space="0" w:color="000000"/>
            </w:tcBorders>
            <w:shd w:val="clear" w:color="auto" w:fill="A6A6A6" w:themeFill="background1" w:themeFillShade="A6"/>
            <w:vAlign w:val="center"/>
          </w:tcPr>
          <w:p w14:paraId="1B477F41" w14:textId="27729453" w:rsidR="00646148" w:rsidRPr="007D7768" w:rsidRDefault="008D7733" w:rsidP="00255D72">
            <w:pPr>
              <w:pStyle w:val="TableParagraph"/>
              <w:spacing w:before="1"/>
              <w:ind w:left="107"/>
              <w:jc w:val="both"/>
              <w:rPr>
                <w:rFonts w:ascii="Gill Sans MT" w:hAnsi="Gill Sans MT" w:cstheme="majorBidi"/>
                <w:b/>
                <w:i/>
              </w:rPr>
            </w:pPr>
            <w:r w:rsidRPr="007D7768">
              <w:rPr>
                <w:rFonts w:ascii="Gill Sans MT" w:eastAsiaTheme="minorHAnsi" w:hAnsi="Gill Sans MT" w:cstheme="minorBidi"/>
                <w:color w:val="6C6463"/>
                <w:sz w:val="20"/>
                <w:szCs w:val="20"/>
                <w:lang w:bidi="ar-SA"/>
              </w:rPr>
              <w:t xml:space="preserve">Question of the Week: </w:t>
            </w:r>
            <w:r w:rsidR="007C6C27" w:rsidRPr="007C6C27">
              <w:rPr>
                <w:rFonts w:ascii="Gill Sans MT" w:eastAsiaTheme="minorHAnsi" w:hAnsi="Gill Sans MT" w:cstheme="minorBidi"/>
                <w:b/>
                <w:bCs/>
                <w:color w:val="6C6463"/>
                <w:sz w:val="20"/>
                <w:szCs w:val="20"/>
                <w:lang w:bidi="ar-SA"/>
              </w:rPr>
              <w:t>How does effective planning enhance the learning process of students?</w:t>
            </w:r>
            <w:r w:rsidR="007C6C27">
              <w:rPr>
                <w:rFonts w:ascii="Gill Sans MT" w:eastAsiaTheme="minorHAnsi" w:hAnsi="Gill Sans MT" w:cstheme="minorBidi"/>
                <w:color w:val="6C6463"/>
                <w:sz w:val="20"/>
                <w:szCs w:val="20"/>
                <w:lang w:bidi="ar-SA"/>
              </w:rPr>
              <w:t xml:space="preserve"> </w:t>
            </w:r>
          </w:p>
        </w:tc>
      </w:tr>
      <w:tr w:rsidR="00646148" w:rsidRPr="007D7768" w14:paraId="4C68A5F5" w14:textId="77777777" w:rsidTr="00723548">
        <w:trPr>
          <w:trHeight w:val="278"/>
        </w:trPr>
        <w:tc>
          <w:tcPr>
            <w:tcW w:w="735" w:type="pct"/>
            <w:shd w:val="clear" w:color="auto" w:fill="D9D9D9" w:themeFill="background1" w:themeFillShade="D9"/>
            <w:vAlign w:val="center"/>
          </w:tcPr>
          <w:p w14:paraId="3F6C964B" w14:textId="77777777" w:rsidR="00646148" w:rsidRPr="007D7768" w:rsidRDefault="00646148" w:rsidP="006D1991">
            <w:pPr>
              <w:pStyle w:val="TableParagraph"/>
              <w:spacing w:before="1"/>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Teacher Standards</w:t>
            </w:r>
          </w:p>
        </w:tc>
        <w:tc>
          <w:tcPr>
            <w:tcW w:w="3620" w:type="pct"/>
            <w:tcBorders>
              <w:bottom w:val="single" w:sz="4" w:space="0" w:color="auto"/>
            </w:tcBorders>
            <w:shd w:val="clear" w:color="auto" w:fill="D9D9D9" w:themeFill="background1" w:themeFillShade="D9"/>
            <w:vAlign w:val="center"/>
          </w:tcPr>
          <w:p w14:paraId="43CE91CA" w14:textId="77777777" w:rsidR="00646148" w:rsidRPr="007D7768" w:rsidRDefault="00646148" w:rsidP="006D1991">
            <w:pPr>
              <w:pStyle w:val="TableParagraph"/>
              <w:spacing w:before="1"/>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Activity</w:t>
            </w:r>
          </w:p>
        </w:tc>
        <w:tc>
          <w:tcPr>
            <w:tcW w:w="645" w:type="pct"/>
            <w:shd w:val="clear" w:color="auto" w:fill="D9D9D9" w:themeFill="background1" w:themeFillShade="D9"/>
            <w:vAlign w:val="center"/>
          </w:tcPr>
          <w:p w14:paraId="66BBC45A" w14:textId="77777777" w:rsidR="00646148" w:rsidRPr="007D7768" w:rsidRDefault="00646148" w:rsidP="006D1991">
            <w:pPr>
              <w:pStyle w:val="TableParagraph"/>
              <w:spacing w:before="1"/>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Evidence</w:t>
            </w:r>
          </w:p>
        </w:tc>
      </w:tr>
      <w:tr w:rsidR="008D7733" w:rsidRPr="007D7768" w14:paraId="78FE7098" w14:textId="77777777" w:rsidTr="008D7733">
        <w:trPr>
          <w:trHeight w:val="551"/>
        </w:trPr>
        <w:tc>
          <w:tcPr>
            <w:tcW w:w="735" w:type="pct"/>
            <w:tcBorders>
              <w:bottom w:val="nil"/>
              <w:right w:val="single" w:sz="4" w:space="0" w:color="auto"/>
            </w:tcBorders>
          </w:tcPr>
          <w:p w14:paraId="2BF9E87F" w14:textId="3388B84D" w:rsidR="00255D72" w:rsidRPr="007D7768" w:rsidRDefault="00255D72" w:rsidP="00255D72">
            <w:pPr>
              <w:pStyle w:val="TableParagraph"/>
              <w:spacing w:before="1"/>
              <w:jc w:val="both"/>
              <w:rPr>
                <w:rFonts w:ascii="Gill Sans MT" w:eastAsiaTheme="minorHAnsi" w:hAnsi="Gill Sans MT" w:cstheme="minorBidi"/>
                <w:color w:val="6C6463"/>
                <w:sz w:val="20"/>
                <w:szCs w:val="20"/>
                <w:lang w:bidi="ar-SA"/>
              </w:rPr>
            </w:pPr>
          </w:p>
          <w:p w14:paraId="68745396" w14:textId="77777777" w:rsidR="002F44D1" w:rsidRPr="00AF0612" w:rsidRDefault="002F44D1" w:rsidP="002F44D1">
            <w:pPr>
              <w:jc w:val="center"/>
              <w:rPr>
                <w:rFonts w:ascii="Gill Sans MT" w:hAnsi="Gill Sans MT"/>
                <w:color w:val="6C6463"/>
                <w:sz w:val="20"/>
                <w:szCs w:val="20"/>
                <w:rtl/>
              </w:rPr>
            </w:pPr>
            <w:r w:rsidRPr="00AF0612">
              <w:rPr>
                <w:rFonts w:ascii="Gill Sans MT" w:hAnsi="Gill Sans MT" w:cs="Arial"/>
                <w:color w:val="6C6463"/>
                <w:sz w:val="20"/>
                <w:szCs w:val="20"/>
                <w:rtl/>
              </w:rPr>
              <w:t>2.1.1</w:t>
            </w:r>
          </w:p>
          <w:p w14:paraId="51B78C30" w14:textId="77777777" w:rsidR="002F44D1" w:rsidRPr="00AF0612" w:rsidRDefault="002F44D1" w:rsidP="002F44D1">
            <w:pPr>
              <w:jc w:val="center"/>
              <w:rPr>
                <w:rFonts w:ascii="Gill Sans MT" w:hAnsi="Gill Sans MT"/>
                <w:color w:val="6C6463"/>
                <w:sz w:val="20"/>
                <w:szCs w:val="20"/>
                <w:rtl/>
              </w:rPr>
            </w:pPr>
            <w:r w:rsidRPr="00AF0612">
              <w:rPr>
                <w:rFonts w:ascii="Gill Sans MT" w:hAnsi="Gill Sans MT" w:cs="Arial"/>
                <w:color w:val="6C6463"/>
                <w:sz w:val="20"/>
                <w:szCs w:val="20"/>
                <w:rtl/>
              </w:rPr>
              <w:t>2.1.2</w:t>
            </w:r>
          </w:p>
          <w:p w14:paraId="098A0075" w14:textId="77777777" w:rsidR="002F44D1" w:rsidRPr="00AF0612" w:rsidRDefault="002F44D1" w:rsidP="002F44D1">
            <w:pPr>
              <w:jc w:val="center"/>
              <w:rPr>
                <w:rFonts w:ascii="Gill Sans MT" w:hAnsi="Gill Sans MT"/>
                <w:color w:val="6C6463"/>
                <w:sz w:val="20"/>
                <w:szCs w:val="20"/>
                <w:rtl/>
              </w:rPr>
            </w:pPr>
            <w:r w:rsidRPr="00AF0612">
              <w:rPr>
                <w:rFonts w:ascii="Gill Sans MT" w:hAnsi="Gill Sans MT" w:cs="Arial"/>
                <w:color w:val="6C6463"/>
                <w:sz w:val="20"/>
                <w:szCs w:val="20"/>
                <w:rtl/>
              </w:rPr>
              <w:t>2.1.3</w:t>
            </w:r>
          </w:p>
          <w:p w14:paraId="0E403504" w14:textId="77777777" w:rsidR="002F44D1" w:rsidRPr="00AF0612" w:rsidRDefault="002F44D1" w:rsidP="002F44D1">
            <w:pPr>
              <w:jc w:val="center"/>
              <w:rPr>
                <w:rFonts w:ascii="Gill Sans MT" w:hAnsi="Gill Sans MT"/>
                <w:color w:val="6C6463"/>
                <w:sz w:val="20"/>
                <w:szCs w:val="20"/>
                <w:rtl/>
              </w:rPr>
            </w:pPr>
            <w:r w:rsidRPr="00AF0612">
              <w:rPr>
                <w:rFonts w:ascii="Gill Sans MT" w:hAnsi="Gill Sans MT" w:cs="Arial"/>
                <w:color w:val="6C6463"/>
                <w:sz w:val="20"/>
                <w:szCs w:val="20"/>
                <w:rtl/>
              </w:rPr>
              <w:t>2.2.6</w:t>
            </w:r>
          </w:p>
          <w:p w14:paraId="503E89E2" w14:textId="77777777" w:rsidR="002F44D1" w:rsidRPr="00AF0612" w:rsidRDefault="002F44D1" w:rsidP="002F44D1">
            <w:pPr>
              <w:jc w:val="center"/>
              <w:rPr>
                <w:rFonts w:ascii="Gill Sans MT" w:hAnsi="Gill Sans MT"/>
                <w:color w:val="6C6463"/>
                <w:sz w:val="20"/>
                <w:szCs w:val="20"/>
                <w:rtl/>
              </w:rPr>
            </w:pPr>
            <w:r w:rsidRPr="00AF0612">
              <w:rPr>
                <w:rFonts w:ascii="Gill Sans MT" w:hAnsi="Gill Sans MT" w:cs="Arial"/>
                <w:color w:val="6C6463"/>
                <w:sz w:val="20"/>
                <w:szCs w:val="20"/>
                <w:rtl/>
              </w:rPr>
              <w:t>2.3.1</w:t>
            </w:r>
          </w:p>
          <w:p w14:paraId="65B38C1B" w14:textId="33485E06" w:rsidR="008D7733" w:rsidRPr="007D7768" w:rsidRDefault="002F44D1" w:rsidP="002F44D1">
            <w:pPr>
              <w:pStyle w:val="TableParagraph"/>
              <w:spacing w:before="1"/>
              <w:ind w:left="107"/>
              <w:jc w:val="both"/>
              <w:rPr>
                <w:rFonts w:ascii="Gill Sans MT" w:eastAsiaTheme="minorHAnsi" w:hAnsi="Gill Sans MT" w:cstheme="minorBidi"/>
                <w:color w:val="6C6463"/>
                <w:sz w:val="20"/>
                <w:szCs w:val="20"/>
                <w:lang w:bidi="ar-SA"/>
              </w:rPr>
            </w:pPr>
            <w:r>
              <w:rPr>
                <w:rFonts w:ascii="Gill Sans MT" w:hAnsi="Gill Sans MT" w:cs="Arial"/>
                <w:color w:val="6C6463"/>
                <w:sz w:val="20"/>
                <w:szCs w:val="20"/>
              </w:rPr>
              <w:t xml:space="preserve">       </w:t>
            </w:r>
            <w:r w:rsidRPr="00AF0612">
              <w:rPr>
                <w:rFonts w:ascii="Arial" w:hAnsi="Gill Sans MT" w:cs="Arial"/>
                <w:color w:val="6C6463"/>
                <w:sz w:val="20"/>
                <w:szCs w:val="20"/>
                <w:rtl/>
              </w:rPr>
              <w:t>2.3.2</w:t>
            </w:r>
          </w:p>
        </w:tc>
        <w:tc>
          <w:tcPr>
            <w:tcW w:w="3620" w:type="pct"/>
            <w:tcBorders>
              <w:top w:val="single" w:sz="4" w:space="0" w:color="auto"/>
              <w:left w:val="single" w:sz="4" w:space="0" w:color="auto"/>
              <w:bottom w:val="single" w:sz="4" w:space="0" w:color="auto"/>
              <w:right w:val="single" w:sz="4" w:space="0" w:color="auto"/>
            </w:tcBorders>
            <w:vAlign w:val="center"/>
          </w:tcPr>
          <w:p w14:paraId="14111E50" w14:textId="54D3CB31" w:rsidR="00C61C70" w:rsidRDefault="00C61C70" w:rsidP="00C61C70">
            <w:pPr>
              <w:pStyle w:val="TableParagraph"/>
              <w:ind w:right="120"/>
              <w:jc w:val="both"/>
              <w:rPr>
                <w:rFonts w:ascii="Gill Sans MT" w:eastAsiaTheme="minorHAnsi" w:hAnsi="Gill Sans MT" w:cstheme="minorBidi"/>
                <w:b/>
                <w:bCs/>
                <w:color w:val="FF0000"/>
                <w:sz w:val="20"/>
                <w:szCs w:val="20"/>
                <w:u w:val="single"/>
                <w:lang w:bidi="ar-SA"/>
              </w:rPr>
            </w:pPr>
            <w:r w:rsidRPr="008C497D">
              <w:rPr>
                <w:rFonts w:ascii="Gill Sans MT" w:eastAsiaTheme="minorHAnsi" w:hAnsi="Gill Sans MT" w:cstheme="minorBidi"/>
                <w:b/>
                <w:bCs/>
                <w:color w:val="FF0000"/>
                <w:sz w:val="20"/>
                <w:szCs w:val="20"/>
                <w:u w:val="single"/>
                <w:lang w:bidi="ar-SA"/>
              </w:rPr>
              <w:t>Face to Face Learning:</w:t>
            </w:r>
          </w:p>
          <w:p w14:paraId="4C4BBDF8" w14:textId="2CBDFEF4" w:rsidR="00C61C70" w:rsidRPr="00C61C70" w:rsidRDefault="00C61C70" w:rsidP="00C61C70">
            <w:pPr>
              <w:pStyle w:val="TableParagraph"/>
              <w:numPr>
                <w:ilvl w:val="0"/>
                <w:numId w:val="10"/>
              </w:numPr>
              <w:ind w:right="120"/>
              <w:jc w:val="both"/>
              <w:rPr>
                <w:rFonts w:ascii="Gill Sans MT" w:eastAsiaTheme="minorHAnsi" w:hAnsi="Gill Sans MT" w:cstheme="minorBidi"/>
                <w:color w:val="6C6463"/>
                <w:sz w:val="20"/>
                <w:szCs w:val="20"/>
                <w:lang w:bidi="ar-SA"/>
              </w:rPr>
            </w:pPr>
            <w:r w:rsidRPr="00C61C70">
              <w:rPr>
                <w:rFonts w:ascii="Gill Sans MT" w:eastAsiaTheme="minorHAnsi" w:hAnsi="Gill Sans MT" w:cstheme="minorBidi"/>
                <w:color w:val="6C6463"/>
                <w:sz w:val="20"/>
                <w:szCs w:val="20"/>
                <w:lang w:bidi="ar-SA"/>
              </w:rPr>
              <w:t xml:space="preserve">Co-plan </w:t>
            </w:r>
            <w:r>
              <w:rPr>
                <w:rFonts w:ascii="Gill Sans MT" w:eastAsiaTheme="minorHAnsi" w:hAnsi="Gill Sans MT" w:cstheme="minorBidi"/>
                <w:color w:val="6C6463"/>
                <w:sz w:val="20"/>
                <w:szCs w:val="20"/>
                <w:lang w:bidi="ar-SA"/>
              </w:rPr>
              <w:t xml:space="preserve">a reading </w:t>
            </w:r>
            <w:r w:rsidRPr="00C61C70">
              <w:rPr>
                <w:rFonts w:ascii="Gill Sans MT" w:eastAsiaTheme="minorHAnsi" w:hAnsi="Gill Sans MT" w:cstheme="minorBidi"/>
                <w:color w:val="6C6463"/>
                <w:sz w:val="20"/>
                <w:szCs w:val="20"/>
                <w:lang w:bidi="ar-SA"/>
              </w:rPr>
              <w:t>lesson with your SM</w:t>
            </w:r>
            <w:r>
              <w:rPr>
                <w:rFonts w:ascii="Gill Sans MT" w:eastAsiaTheme="minorHAnsi" w:hAnsi="Gill Sans MT" w:cstheme="minorBidi"/>
                <w:color w:val="6C6463"/>
                <w:sz w:val="20"/>
                <w:szCs w:val="20"/>
                <w:lang w:bidi="ar-SA"/>
              </w:rPr>
              <w:t xml:space="preserve">. </w:t>
            </w:r>
          </w:p>
          <w:p w14:paraId="388DC2B4" w14:textId="6330E36B" w:rsidR="00016E16" w:rsidRPr="00C61C70" w:rsidRDefault="00016E16" w:rsidP="00016E16">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Plan</w:t>
            </w:r>
            <w:r w:rsidRPr="00C61C70">
              <w:rPr>
                <w:rFonts w:ascii="Gill Sans MT" w:eastAsiaTheme="minorHAnsi" w:hAnsi="Gill Sans MT" w:cstheme="minorBidi"/>
                <w:color w:val="6C6463"/>
                <w:sz w:val="20"/>
                <w:szCs w:val="20"/>
                <w:lang w:bidi="ar-SA"/>
              </w:rPr>
              <w:t xml:space="preserve"> </w:t>
            </w:r>
            <w:r>
              <w:rPr>
                <w:rFonts w:ascii="Gill Sans MT" w:eastAsiaTheme="minorHAnsi" w:hAnsi="Gill Sans MT" w:cstheme="minorBidi"/>
                <w:color w:val="6C6463"/>
                <w:sz w:val="20"/>
                <w:szCs w:val="20"/>
                <w:lang w:bidi="ar-SA"/>
              </w:rPr>
              <w:t xml:space="preserve">a speaking </w:t>
            </w:r>
            <w:r w:rsidRPr="00C61C70">
              <w:rPr>
                <w:rFonts w:ascii="Gill Sans MT" w:eastAsiaTheme="minorHAnsi" w:hAnsi="Gill Sans MT" w:cstheme="minorBidi"/>
                <w:color w:val="6C6463"/>
                <w:sz w:val="20"/>
                <w:szCs w:val="20"/>
                <w:lang w:bidi="ar-SA"/>
              </w:rPr>
              <w:t>lesson with your SM</w:t>
            </w:r>
            <w:r>
              <w:rPr>
                <w:rFonts w:ascii="Gill Sans MT" w:eastAsiaTheme="minorHAnsi" w:hAnsi="Gill Sans MT" w:cstheme="minorBidi"/>
                <w:color w:val="6C6463"/>
                <w:sz w:val="20"/>
                <w:szCs w:val="20"/>
                <w:lang w:bidi="ar-SA"/>
              </w:rPr>
              <w:t xml:space="preserve">. </w:t>
            </w:r>
            <w:r w:rsidRPr="00C61C70">
              <w:rPr>
                <w:rFonts w:ascii="Gill Sans MT" w:eastAsiaTheme="minorHAnsi" w:hAnsi="Gill Sans MT" w:cstheme="minorBidi"/>
                <w:color w:val="6C6463"/>
                <w:sz w:val="20"/>
                <w:szCs w:val="20"/>
                <w:lang w:bidi="ar-SA"/>
              </w:rPr>
              <w:t>(start or end each lesson and act as a teaching assistant for the rest of lesson)</w:t>
            </w:r>
          </w:p>
          <w:p w14:paraId="34B29E59" w14:textId="612A95F7" w:rsidR="00C61C70" w:rsidRDefault="00016E16" w:rsidP="00C61C70">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Plan a lesson that proves that link between language and culture. </w:t>
            </w:r>
          </w:p>
          <w:p w14:paraId="051C2E4A" w14:textId="47B161B5" w:rsidR="00016E16" w:rsidRDefault="00016E16" w:rsidP="00016E16">
            <w:pPr>
              <w:pStyle w:val="TableParagraph"/>
              <w:numPr>
                <w:ilvl w:val="0"/>
                <w:numId w:val="10"/>
              </w:numPr>
              <w:ind w:right="120"/>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Observe some lessons with your SM. </w:t>
            </w:r>
          </w:p>
          <w:p w14:paraId="18640396" w14:textId="34384A19" w:rsidR="00016E16" w:rsidRDefault="00016E16" w:rsidP="00016E16">
            <w:pPr>
              <w:pStyle w:val="TableParagraph"/>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b/>
                <w:bCs/>
                <w:color w:val="FF0000"/>
                <w:sz w:val="20"/>
                <w:szCs w:val="20"/>
                <w:u w:val="single"/>
                <w:lang w:bidi="ar-SA"/>
              </w:rPr>
              <w:t xml:space="preserve">Distance </w:t>
            </w:r>
            <w:r w:rsidRPr="008C497D">
              <w:rPr>
                <w:rFonts w:ascii="Gill Sans MT" w:eastAsiaTheme="minorHAnsi" w:hAnsi="Gill Sans MT" w:cstheme="minorBidi"/>
                <w:b/>
                <w:bCs/>
                <w:color w:val="FF0000"/>
                <w:sz w:val="20"/>
                <w:szCs w:val="20"/>
                <w:u w:val="single"/>
                <w:lang w:bidi="ar-SA"/>
              </w:rPr>
              <w:t>Learning:</w:t>
            </w:r>
          </w:p>
          <w:p w14:paraId="2BA700E4" w14:textId="77777777" w:rsidR="00016E16" w:rsidRPr="00AC2FA3" w:rsidRDefault="00016E16" w:rsidP="00016E16">
            <w:pPr>
              <w:pStyle w:val="TableParagraph"/>
              <w:spacing w:line="246" w:lineRule="exact"/>
              <w:ind w:right="120"/>
              <w:jc w:val="both"/>
              <w:rPr>
                <w:rFonts w:ascii="Gill Sans MT" w:eastAsiaTheme="minorHAnsi" w:hAnsi="Gill Sans MT" w:cstheme="minorBidi"/>
                <w:b/>
                <w:bCs/>
                <w:color w:val="6C6463"/>
                <w:sz w:val="20"/>
                <w:szCs w:val="20"/>
                <w:lang w:bidi="ar-SA"/>
              </w:rPr>
            </w:pPr>
            <w:r w:rsidRPr="00AC2FA3">
              <w:rPr>
                <w:rFonts w:ascii="Gill Sans MT" w:eastAsiaTheme="minorHAnsi" w:hAnsi="Gill Sans MT" w:cstheme="minorBidi"/>
                <w:b/>
                <w:bCs/>
                <w:color w:val="6C6463"/>
                <w:sz w:val="20"/>
                <w:szCs w:val="20"/>
                <w:lang w:bidi="ar-SA"/>
              </w:rPr>
              <w:t xml:space="preserve">Scenario one: in case of using a learning platform: </w:t>
            </w:r>
          </w:p>
          <w:p w14:paraId="15A6DBB9" w14:textId="0ACB8181" w:rsidR="00016E16" w:rsidRPr="00C61C70" w:rsidRDefault="00016E16" w:rsidP="00016E16">
            <w:pPr>
              <w:pStyle w:val="TableParagraph"/>
              <w:numPr>
                <w:ilvl w:val="0"/>
                <w:numId w:val="10"/>
              </w:numPr>
              <w:ind w:right="120"/>
              <w:jc w:val="both"/>
              <w:rPr>
                <w:rFonts w:ascii="Gill Sans MT" w:eastAsiaTheme="minorHAnsi" w:hAnsi="Gill Sans MT" w:cstheme="minorBidi"/>
                <w:color w:val="6C6463"/>
                <w:sz w:val="20"/>
                <w:szCs w:val="20"/>
                <w:lang w:bidi="ar-SA"/>
              </w:rPr>
            </w:pPr>
            <w:r w:rsidRPr="00C61C70">
              <w:rPr>
                <w:rFonts w:ascii="Gill Sans MT" w:eastAsiaTheme="minorHAnsi" w:hAnsi="Gill Sans MT" w:cstheme="minorBidi"/>
                <w:color w:val="6C6463"/>
                <w:sz w:val="20"/>
                <w:szCs w:val="20"/>
                <w:lang w:bidi="ar-SA"/>
              </w:rPr>
              <w:t xml:space="preserve">Co-plan </w:t>
            </w:r>
            <w:r>
              <w:rPr>
                <w:rFonts w:ascii="Gill Sans MT" w:eastAsiaTheme="minorHAnsi" w:hAnsi="Gill Sans MT" w:cstheme="minorBidi"/>
                <w:color w:val="6C6463"/>
                <w:sz w:val="20"/>
                <w:szCs w:val="20"/>
                <w:lang w:bidi="ar-SA"/>
              </w:rPr>
              <w:t xml:space="preserve">an online reading </w:t>
            </w:r>
            <w:r w:rsidRPr="00C61C70">
              <w:rPr>
                <w:rFonts w:ascii="Gill Sans MT" w:eastAsiaTheme="minorHAnsi" w:hAnsi="Gill Sans MT" w:cstheme="minorBidi"/>
                <w:color w:val="6C6463"/>
                <w:sz w:val="20"/>
                <w:szCs w:val="20"/>
                <w:lang w:bidi="ar-SA"/>
              </w:rPr>
              <w:t>lesson with your SM</w:t>
            </w:r>
            <w:r>
              <w:rPr>
                <w:rFonts w:ascii="Gill Sans MT" w:eastAsiaTheme="minorHAnsi" w:hAnsi="Gill Sans MT" w:cstheme="minorBidi"/>
                <w:color w:val="6C6463"/>
                <w:sz w:val="20"/>
                <w:szCs w:val="20"/>
                <w:lang w:bidi="ar-SA"/>
              </w:rPr>
              <w:t xml:space="preserve">. </w:t>
            </w:r>
          </w:p>
          <w:p w14:paraId="023548EE" w14:textId="701F79E0" w:rsidR="00016E16" w:rsidRPr="00016E16" w:rsidRDefault="00016E16" w:rsidP="00016E16">
            <w:pPr>
              <w:pStyle w:val="TableParagraph"/>
              <w:numPr>
                <w:ilvl w:val="0"/>
                <w:numId w:val="10"/>
              </w:numPr>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color w:val="6C6463"/>
                <w:sz w:val="20"/>
                <w:szCs w:val="20"/>
                <w:lang w:bidi="ar-SA"/>
              </w:rPr>
              <w:t>Plan</w:t>
            </w:r>
            <w:r w:rsidRPr="00C61C70">
              <w:rPr>
                <w:rFonts w:ascii="Gill Sans MT" w:eastAsiaTheme="minorHAnsi" w:hAnsi="Gill Sans MT" w:cstheme="minorBidi"/>
                <w:color w:val="6C6463"/>
                <w:sz w:val="20"/>
                <w:szCs w:val="20"/>
                <w:lang w:bidi="ar-SA"/>
              </w:rPr>
              <w:t xml:space="preserve"> </w:t>
            </w:r>
            <w:r>
              <w:rPr>
                <w:rFonts w:ascii="Gill Sans MT" w:eastAsiaTheme="minorHAnsi" w:hAnsi="Gill Sans MT" w:cstheme="minorBidi"/>
                <w:color w:val="6C6463"/>
                <w:sz w:val="20"/>
                <w:szCs w:val="20"/>
                <w:lang w:bidi="ar-SA"/>
              </w:rPr>
              <w:t xml:space="preserve">an online speaking </w:t>
            </w:r>
            <w:r w:rsidRPr="00C61C70">
              <w:rPr>
                <w:rFonts w:ascii="Gill Sans MT" w:eastAsiaTheme="minorHAnsi" w:hAnsi="Gill Sans MT" w:cstheme="minorBidi"/>
                <w:color w:val="6C6463"/>
                <w:sz w:val="20"/>
                <w:szCs w:val="20"/>
                <w:lang w:bidi="ar-SA"/>
              </w:rPr>
              <w:t>lesson with your SM</w:t>
            </w:r>
            <w:r>
              <w:rPr>
                <w:rFonts w:ascii="Gill Sans MT" w:eastAsiaTheme="minorHAnsi" w:hAnsi="Gill Sans MT" w:cstheme="minorBidi"/>
                <w:color w:val="6C6463"/>
                <w:sz w:val="20"/>
                <w:szCs w:val="20"/>
                <w:lang w:bidi="ar-SA"/>
              </w:rPr>
              <w:t xml:space="preserve">. </w:t>
            </w:r>
          </w:p>
          <w:p w14:paraId="3C523D33" w14:textId="0B6CCEA1" w:rsidR="00016E16" w:rsidRPr="00016E16" w:rsidRDefault="00016E16" w:rsidP="00016E16">
            <w:pPr>
              <w:pStyle w:val="TableParagraph"/>
              <w:numPr>
                <w:ilvl w:val="0"/>
                <w:numId w:val="10"/>
              </w:numPr>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color w:val="6C6463"/>
                <w:sz w:val="20"/>
                <w:szCs w:val="20"/>
                <w:lang w:bidi="ar-SA"/>
              </w:rPr>
              <w:lastRenderedPageBreak/>
              <w:t xml:space="preserve">Plan an online lesson that proves that link between language and culture. </w:t>
            </w:r>
          </w:p>
          <w:p w14:paraId="683FBD85" w14:textId="77777777" w:rsidR="00016E16" w:rsidRDefault="00016E16" w:rsidP="00016E16">
            <w:pPr>
              <w:pStyle w:val="TableParagraph"/>
              <w:numPr>
                <w:ilvl w:val="0"/>
                <w:numId w:val="10"/>
              </w:numPr>
              <w:ind w:right="120"/>
              <w:jc w:val="both"/>
              <w:rPr>
                <w:rFonts w:ascii="Gill Sans MT" w:eastAsiaTheme="minorHAnsi" w:hAnsi="Gill Sans MT" w:cstheme="minorBidi"/>
                <w:b/>
                <w:bCs/>
                <w:color w:val="FF0000"/>
                <w:sz w:val="20"/>
                <w:szCs w:val="20"/>
                <w:u w:val="single"/>
                <w:lang w:bidi="ar-SA"/>
              </w:rPr>
            </w:pPr>
          </w:p>
          <w:p w14:paraId="046E02C4" w14:textId="5579A9FC" w:rsidR="00016E16" w:rsidRDefault="00016E16" w:rsidP="00016E16">
            <w:pPr>
              <w:pStyle w:val="TableParagraph"/>
              <w:spacing w:line="246" w:lineRule="exact"/>
              <w:ind w:right="120"/>
              <w:jc w:val="both"/>
              <w:rPr>
                <w:rFonts w:ascii="Gill Sans MT" w:eastAsiaTheme="minorHAnsi" w:hAnsi="Gill Sans MT" w:cstheme="minorBidi"/>
                <w:b/>
                <w:bCs/>
                <w:color w:val="6C6463"/>
                <w:sz w:val="20"/>
                <w:szCs w:val="20"/>
                <w:lang w:bidi="ar-SA"/>
              </w:rPr>
            </w:pPr>
            <w:r w:rsidRPr="00AC2FA3">
              <w:rPr>
                <w:rFonts w:ascii="Gill Sans MT" w:eastAsiaTheme="minorHAnsi" w:hAnsi="Gill Sans MT" w:cstheme="minorBidi"/>
                <w:b/>
                <w:bCs/>
                <w:color w:val="6C6463"/>
                <w:sz w:val="20"/>
                <w:szCs w:val="20"/>
                <w:lang w:bidi="ar-SA"/>
              </w:rPr>
              <w:t xml:space="preserve">Scenario </w:t>
            </w:r>
            <w:r>
              <w:rPr>
                <w:rFonts w:ascii="Gill Sans MT" w:eastAsiaTheme="minorHAnsi" w:hAnsi="Gill Sans MT" w:cstheme="minorBidi"/>
                <w:b/>
                <w:bCs/>
                <w:color w:val="6C6463"/>
                <w:sz w:val="20"/>
                <w:szCs w:val="20"/>
                <w:lang w:bidi="ar-SA"/>
              </w:rPr>
              <w:t>two</w:t>
            </w:r>
            <w:r w:rsidRPr="00AC2FA3">
              <w:rPr>
                <w:rFonts w:ascii="Gill Sans MT" w:eastAsiaTheme="minorHAnsi" w:hAnsi="Gill Sans MT" w:cstheme="minorBidi"/>
                <w:b/>
                <w:bCs/>
                <w:color w:val="6C6463"/>
                <w:sz w:val="20"/>
                <w:szCs w:val="20"/>
                <w:lang w:bidi="ar-SA"/>
              </w:rPr>
              <w:t>: in case of</w:t>
            </w:r>
            <w:r>
              <w:rPr>
                <w:rFonts w:ascii="Gill Sans MT" w:eastAsiaTheme="minorHAnsi" w:hAnsi="Gill Sans MT" w:cstheme="minorBidi"/>
                <w:b/>
                <w:bCs/>
                <w:color w:val="6C6463"/>
                <w:sz w:val="20"/>
                <w:szCs w:val="20"/>
                <w:lang w:bidi="ar-SA"/>
              </w:rPr>
              <w:t xml:space="preserve"> not </w:t>
            </w:r>
            <w:r w:rsidRPr="00AC2FA3">
              <w:rPr>
                <w:rFonts w:ascii="Gill Sans MT" w:eastAsiaTheme="minorHAnsi" w:hAnsi="Gill Sans MT" w:cstheme="minorBidi"/>
                <w:b/>
                <w:bCs/>
                <w:color w:val="6C6463"/>
                <w:sz w:val="20"/>
                <w:szCs w:val="20"/>
                <w:lang w:bidi="ar-SA"/>
              </w:rPr>
              <w:t xml:space="preserve">using a learning platform: </w:t>
            </w:r>
          </w:p>
          <w:p w14:paraId="0E940CC2" w14:textId="12836CB5" w:rsidR="00016E16" w:rsidRPr="00C61C70" w:rsidRDefault="00016E16" w:rsidP="00016E16">
            <w:pPr>
              <w:pStyle w:val="TableParagraph"/>
              <w:numPr>
                <w:ilvl w:val="0"/>
                <w:numId w:val="10"/>
              </w:numPr>
              <w:ind w:right="120"/>
              <w:jc w:val="both"/>
              <w:rPr>
                <w:rFonts w:ascii="Gill Sans MT" w:eastAsiaTheme="minorHAnsi" w:hAnsi="Gill Sans MT" w:cstheme="minorBidi"/>
                <w:color w:val="6C6463"/>
                <w:sz w:val="20"/>
                <w:szCs w:val="20"/>
                <w:lang w:bidi="ar-SA"/>
              </w:rPr>
            </w:pPr>
            <w:r w:rsidRPr="00C61C70">
              <w:rPr>
                <w:rFonts w:ascii="Gill Sans MT" w:eastAsiaTheme="minorHAnsi" w:hAnsi="Gill Sans MT" w:cstheme="minorBidi"/>
                <w:color w:val="6C6463"/>
                <w:sz w:val="20"/>
                <w:szCs w:val="20"/>
                <w:lang w:bidi="ar-SA"/>
              </w:rPr>
              <w:t xml:space="preserve">Co-plan </w:t>
            </w:r>
            <w:r>
              <w:rPr>
                <w:rFonts w:ascii="Gill Sans MT" w:eastAsiaTheme="minorHAnsi" w:hAnsi="Gill Sans MT" w:cstheme="minorBidi"/>
                <w:color w:val="6C6463"/>
                <w:sz w:val="20"/>
                <w:szCs w:val="20"/>
                <w:lang w:bidi="ar-SA"/>
              </w:rPr>
              <w:t xml:space="preserve">a reading </w:t>
            </w:r>
            <w:r w:rsidRPr="00C61C70">
              <w:rPr>
                <w:rFonts w:ascii="Gill Sans MT" w:eastAsiaTheme="minorHAnsi" w:hAnsi="Gill Sans MT" w:cstheme="minorBidi"/>
                <w:color w:val="6C6463"/>
                <w:sz w:val="20"/>
                <w:szCs w:val="20"/>
                <w:lang w:bidi="ar-SA"/>
              </w:rPr>
              <w:t>lesson with your SM</w:t>
            </w:r>
            <w:r>
              <w:rPr>
                <w:rFonts w:ascii="Gill Sans MT" w:eastAsiaTheme="minorHAnsi" w:hAnsi="Gill Sans MT" w:cstheme="minorBidi"/>
                <w:color w:val="6C6463"/>
                <w:sz w:val="20"/>
                <w:szCs w:val="20"/>
                <w:lang w:bidi="ar-SA"/>
              </w:rPr>
              <w:t xml:space="preserve"> and keep in on your portfolio. </w:t>
            </w:r>
          </w:p>
          <w:p w14:paraId="334218A7" w14:textId="12CCB161" w:rsidR="00016E16" w:rsidRPr="00016E16" w:rsidRDefault="00016E16" w:rsidP="00016E16">
            <w:pPr>
              <w:pStyle w:val="TableParagraph"/>
              <w:numPr>
                <w:ilvl w:val="0"/>
                <w:numId w:val="10"/>
              </w:numPr>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color w:val="6C6463"/>
                <w:sz w:val="20"/>
                <w:szCs w:val="20"/>
                <w:lang w:bidi="ar-SA"/>
              </w:rPr>
              <w:t>Plan</w:t>
            </w:r>
            <w:r w:rsidRPr="00C61C70">
              <w:rPr>
                <w:rFonts w:ascii="Gill Sans MT" w:eastAsiaTheme="minorHAnsi" w:hAnsi="Gill Sans MT" w:cstheme="minorBidi"/>
                <w:color w:val="6C6463"/>
                <w:sz w:val="20"/>
                <w:szCs w:val="20"/>
                <w:lang w:bidi="ar-SA"/>
              </w:rPr>
              <w:t xml:space="preserve"> </w:t>
            </w:r>
            <w:r>
              <w:rPr>
                <w:rFonts w:ascii="Gill Sans MT" w:eastAsiaTheme="minorHAnsi" w:hAnsi="Gill Sans MT" w:cstheme="minorBidi"/>
                <w:color w:val="6C6463"/>
                <w:sz w:val="20"/>
                <w:szCs w:val="20"/>
                <w:lang w:bidi="ar-SA"/>
              </w:rPr>
              <w:t xml:space="preserve">an online speaking </w:t>
            </w:r>
            <w:r w:rsidRPr="00C61C70">
              <w:rPr>
                <w:rFonts w:ascii="Gill Sans MT" w:eastAsiaTheme="minorHAnsi" w:hAnsi="Gill Sans MT" w:cstheme="minorBidi"/>
                <w:color w:val="6C6463"/>
                <w:sz w:val="20"/>
                <w:szCs w:val="20"/>
                <w:lang w:bidi="ar-SA"/>
              </w:rPr>
              <w:t>lesson</w:t>
            </w:r>
            <w:r>
              <w:rPr>
                <w:rFonts w:ascii="Gill Sans MT" w:eastAsiaTheme="minorHAnsi" w:hAnsi="Gill Sans MT" w:cstheme="minorBidi"/>
                <w:color w:val="6C6463"/>
                <w:sz w:val="20"/>
                <w:szCs w:val="20"/>
                <w:lang w:bidi="ar-SA"/>
              </w:rPr>
              <w:t xml:space="preserve">, and have your SM provide you with feedback. </w:t>
            </w:r>
          </w:p>
          <w:p w14:paraId="4DE1579F" w14:textId="77777777" w:rsidR="00016E16" w:rsidRDefault="00016E16" w:rsidP="00016E16">
            <w:pPr>
              <w:pStyle w:val="TableParagraph"/>
              <w:numPr>
                <w:ilvl w:val="0"/>
                <w:numId w:val="10"/>
              </w:numPr>
              <w:spacing w:line="246" w:lineRule="exact"/>
              <w:ind w:right="120"/>
              <w:jc w:val="both"/>
              <w:rPr>
                <w:rFonts w:ascii="Gill Sans MT" w:eastAsiaTheme="minorHAnsi" w:hAnsi="Gill Sans MT" w:cstheme="minorBidi"/>
                <w:color w:val="6C6463"/>
                <w:sz w:val="20"/>
                <w:szCs w:val="20"/>
                <w:lang w:bidi="ar-SA"/>
              </w:rPr>
            </w:pPr>
            <w:r w:rsidRPr="00016E16">
              <w:rPr>
                <w:rFonts w:ascii="Gill Sans MT" w:eastAsiaTheme="minorHAnsi" w:hAnsi="Gill Sans MT" w:cstheme="minorBidi"/>
                <w:color w:val="6C6463"/>
                <w:sz w:val="20"/>
                <w:szCs w:val="20"/>
                <w:lang w:bidi="ar-SA"/>
              </w:rPr>
              <w:t>Suggest a plan for teaching a lesson which highlights the link between language and culture.</w:t>
            </w:r>
            <w:r>
              <w:rPr>
                <w:rFonts w:ascii="Gill Sans MT" w:eastAsiaTheme="minorHAnsi" w:hAnsi="Gill Sans MT" w:cstheme="minorBidi"/>
                <w:color w:val="6C6463"/>
                <w:sz w:val="20"/>
                <w:szCs w:val="20"/>
                <w:lang w:bidi="ar-SA"/>
              </w:rPr>
              <w:t xml:space="preserve"> </w:t>
            </w:r>
          </w:p>
          <w:p w14:paraId="377B1C2A" w14:textId="183FC351" w:rsidR="00016E16" w:rsidRPr="00016E16" w:rsidRDefault="00016E16" w:rsidP="00016E16">
            <w:pPr>
              <w:pStyle w:val="TableParagraph"/>
              <w:numPr>
                <w:ilvl w:val="0"/>
                <w:numId w:val="10"/>
              </w:numPr>
              <w:spacing w:line="246" w:lineRule="exact"/>
              <w:ind w:right="120"/>
              <w:jc w:val="both"/>
              <w:rPr>
                <w:rFonts w:ascii="Gill Sans MT" w:eastAsiaTheme="minorHAnsi" w:hAnsi="Gill Sans MT" w:cstheme="minorBidi"/>
                <w:color w:val="6C6463"/>
                <w:sz w:val="20"/>
                <w:szCs w:val="20"/>
                <w:lang w:bidi="ar-SA"/>
              </w:rPr>
            </w:pPr>
            <w:r w:rsidRPr="00016E16">
              <w:rPr>
                <w:rFonts w:ascii="Gill Sans MT" w:eastAsiaTheme="minorHAnsi" w:hAnsi="Gill Sans MT" w:cstheme="minorBidi"/>
                <w:color w:val="6C6463"/>
                <w:sz w:val="20"/>
                <w:szCs w:val="20"/>
                <w:lang w:bidi="ar-SA"/>
              </w:rPr>
              <w:t>Plan a distance learning activity for your students</w:t>
            </w:r>
            <w:r>
              <w:rPr>
                <w:rFonts w:ascii="Gill Sans MT" w:eastAsiaTheme="minorHAnsi" w:hAnsi="Gill Sans MT" w:cstheme="minorBidi"/>
                <w:color w:val="6C6463"/>
                <w:sz w:val="20"/>
                <w:szCs w:val="20"/>
                <w:lang w:bidi="ar-SA"/>
              </w:rPr>
              <w:t>.</w:t>
            </w:r>
            <w:r w:rsidRPr="00016E16">
              <w:rPr>
                <w:rFonts w:ascii="Gill Sans MT" w:eastAsiaTheme="minorHAnsi" w:hAnsi="Gill Sans MT" w:cstheme="minorBidi"/>
                <w:color w:val="6C6463"/>
                <w:sz w:val="20"/>
                <w:szCs w:val="20"/>
                <w:lang w:bidi="ar-SA"/>
              </w:rPr>
              <w:t xml:space="preserve"> </w:t>
            </w:r>
            <w:r>
              <w:rPr>
                <w:rFonts w:ascii="Gill Sans MT" w:eastAsiaTheme="minorHAnsi" w:hAnsi="Gill Sans MT" w:cstheme="minorBidi"/>
                <w:color w:val="6C6463"/>
                <w:sz w:val="20"/>
                <w:szCs w:val="20"/>
                <w:lang w:bidi="ar-SA"/>
              </w:rPr>
              <w:t>M</w:t>
            </w:r>
            <w:r w:rsidRPr="00016E16">
              <w:rPr>
                <w:rFonts w:ascii="Gill Sans MT" w:eastAsiaTheme="minorHAnsi" w:hAnsi="Gill Sans MT" w:cstheme="minorBidi"/>
                <w:color w:val="6C6463"/>
                <w:sz w:val="20"/>
                <w:szCs w:val="20"/>
                <w:lang w:bidi="ar-SA"/>
              </w:rPr>
              <w:t>ake sure that th</w:t>
            </w:r>
            <w:r>
              <w:rPr>
                <w:rFonts w:ascii="Gill Sans MT" w:eastAsiaTheme="minorHAnsi" w:hAnsi="Gill Sans MT" w:cstheme="minorBidi"/>
                <w:color w:val="6C6463"/>
                <w:sz w:val="20"/>
                <w:szCs w:val="20"/>
                <w:lang w:bidi="ar-SA"/>
              </w:rPr>
              <w:t>is</w:t>
            </w:r>
            <w:r w:rsidRPr="00016E16">
              <w:rPr>
                <w:rFonts w:ascii="Gill Sans MT" w:eastAsiaTheme="minorHAnsi" w:hAnsi="Gill Sans MT" w:cstheme="minorBidi"/>
                <w:color w:val="6C6463"/>
                <w:sz w:val="20"/>
                <w:szCs w:val="20"/>
                <w:lang w:bidi="ar-SA"/>
              </w:rPr>
              <w:t xml:space="preserve"> activit</w:t>
            </w:r>
            <w:r w:rsidR="002F44D1">
              <w:rPr>
                <w:rFonts w:ascii="Gill Sans MT" w:eastAsiaTheme="minorHAnsi" w:hAnsi="Gill Sans MT" w:cstheme="minorBidi"/>
                <w:color w:val="6C6463"/>
                <w:sz w:val="20"/>
                <w:szCs w:val="20"/>
                <w:lang w:bidi="ar-SA"/>
              </w:rPr>
              <w:t>y</w:t>
            </w:r>
            <w:r w:rsidRPr="00016E16">
              <w:rPr>
                <w:rFonts w:ascii="Gill Sans MT" w:eastAsiaTheme="minorHAnsi" w:hAnsi="Gill Sans MT" w:cstheme="minorBidi"/>
                <w:color w:val="6C6463"/>
                <w:sz w:val="20"/>
                <w:szCs w:val="20"/>
                <w:lang w:bidi="ar-SA"/>
              </w:rPr>
              <w:t xml:space="preserve"> </w:t>
            </w:r>
            <w:r w:rsidR="002F44D1">
              <w:rPr>
                <w:rFonts w:ascii="Gill Sans MT" w:eastAsiaTheme="minorHAnsi" w:hAnsi="Gill Sans MT" w:cstheme="minorBidi"/>
                <w:color w:val="6C6463"/>
                <w:sz w:val="20"/>
                <w:szCs w:val="20"/>
                <w:lang w:bidi="ar-SA"/>
              </w:rPr>
              <w:t>is</w:t>
            </w:r>
            <w:r w:rsidRPr="00016E16">
              <w:rPr>
                <w:rFonts w:ascii="Gill Sans MT" w:eastAsiaTheme="minorHAnsi" w:hAnsi="Gill Sans MT" w:cstheme="minorBidi"/>
                <w:color w:val="6C6463"/>
                <w:sz w:val="20"/>
                <w:szCs w:val="20"/>
                <w:lang w:bidi="ar-SA"/>
              </w:rPr>
              <w:t xml:space="preserve"> self-</w:t>
            </w:r>
            <w:r w:rsidR="002F44D1" w:rsidRPr="00016E16">
              <w:rPr>
                <w:rFonts w:ascii="Gill Sans MT" w:eastAsiaTheme="minorHAnsi" w:hAnsi="Gill Sans MT" w:cstheme="minorBidi"/>
                <w:color w:val="6C6463"/>
                <w:sz w:val="20"/>
                <w:szCs w:val="20"/>
                <w:lang w:bidi="ar-SA"/>
              </w:rPr>
              <w:t>learning,</w:t>
            </w:r>
            <w:r w:rsidRPr="00016E16">
              <w:rPr>
                <w:rFonts w:ascii="Gill Sans MT" w:eastAsiaTheme="minorHAnsi" w:hAnsi="Gill Sans MT" w:cstheme="minorBidi"/>
                <w:color w:val="6C6463"/>
                <w:sz w:val="20"/>
                <w:szCs w:val="20"/>
                <w:lang w:bidi="ar-SA"/>
              </w:rPr>
              <w:t xml:space="preserve"> and that the student can refer to and complete</w:t>
            </w:r>
            <w:r w:rsidR="002F44D1">
              <w:rPr>
                <w:rFonts w:ascii="Gill Sans MT" w:eastAsiaTheme="minorHAnsi" w:hAnsi="Gill Sans MT" w:cstheme="minorBidi"/>
                <w:color w:val="6C6463"/>
                <w:sz w:val="20"/>
                <w:szCs w:val="20"/>
                <w:lang w:bidi="ar-SA"/>
              </w:rPr>
              <w:t xml:space="preserve"> it </w:t>
            </w:r>
            <w:r w:rsidRPr="00016E16">
              <w:rPr>
                <w:rFonts w:ascii="Gill Sans MT" w:eastAsiaTheme="minorHAnsi" w:hAnsi="Gill Sans MT" w:cstheme="minorBidi"/>
                <w:color w:val="6C6463"/>
                <w:sz w:val="20"/>
                <w:szCs w:val="20"/>
                <w:lang w:bidi="ar-SA"/>
              </w:rPr>
              <w:t>later</w:t>
            </w:r>
            <w:r>
              <w:rPr>
                <w:rFonts w:ascii="Gill Sans MT" w:eastAsiaTheme="minorHAnsi" w:hAnsi="Gill Sans MT" w:cstheme="minorBidi"/>
                <w:color w:val="6C6463"/>
                <w:sz w:val="20"/>
                <w:szCs w:val="20"/>
                <w:lang w:bidi="ar-SA"/>
              </w:rPr>
              <w:t xml:space="preserve">. </w:t>
            </w:r>
            <w:r w:rsidRPr="00016E16">
              <w:rPr>
                <w:rFonts w:ascii="Gill Sans MT" w:eastAsiaTheme="minorHAnsi" w:hAnsi="Gill Sans MT" w:cstheme="minorBidi"/>
                <w:color w:val="6C6463"/>
                <w:sz w:val="20"/>
                <w:szCs w:val="20"/>
                <w:lang w:bidi="ar-SA"/>
              </w:rPr>
              <w:t xml:space="preserve"> </w:t>
            </w:r>
          </w:p>
          <w:p w14:paraId="5C270B3D" w14:textId="79D282CD" w:rsidR="00C61C70" w:rsidRPr="008C497D" w:rsidRDefault="00C61C70" w:rsidP="00016E16">
            <w:pPr>
              <w:pStyle w:val="TableParagraph"/>
              <w:ind w:left="827" w:right="120"/>
              <w:jc w:val="both"/>
              <w:rPr>
                <w:rFonts w:ascii="Gill Sans MT" w:eastAsiaTheme="minorHAnsi" w:hAnsi="Gill Sans MT" w:cstheme="minorBidi"/>
                <w:b/>
                <w:bCs/>
                <w:color w:val="FF0000"/>
                <w:sz w:val="20"/>
                <w:szCs w:val="20"/>
                <w:u w:val="single"/>
                <w:lang w:bidi="ar-SA"/>
              </w:rPr>
            </w:pPr>
          </w:p>
          <w:p w14:paraId="3412DB6D" w14:textId="0BD04203" w:rsidR="00EB2B67" w:rsidRPr="007D7768" w:rsidRDefault="00EB2B67" w:rsidP="00C61C70">
            <w:pPr>
              <w:pStyle w:val="TableParagraph"/>
              <w:spacing w:before="1" w:line="255" w:lineRule="exact"/>
              <w:ind w:right="180"/>
              <w:jc w:val="both"/>
              <w:rPr>
                <w:rFonts w:ascii="Gill Sans MT" w:eastAsiaTheme="minorHAnsi" w:hAnsi="Gill Sans MT" w:cstheme="minorBidi"/>
                <w:color w:val="6C6463"/>
                <w:sz w:val="20"/>
                <w:szCs w:val="20"/>
                <w:lang w:bidi="ar-SA"/>
              </w:rPr>
            </w:pPr>
          </w:p>
        </w:tc>
        <w:tc>
          <w:tcPr>
            <w:tcW w:w="645" w:type="pct"/>
            <w:tcBorders>
              <w:left w:val="single" w:sz="4" w:space="0" w:color="auto"/>
            </w:tcBorders>
          </w:tcPr>
          <w:p w14:paraId="6DCFD9A4" w14:textId="77777777" w:rsidR="002F44D1" w:rsidRDefault="002F44D1" w:rsidP="002F44D1">
            <w:pPr>
              <w:pStyle w:val="TableParagraph"/>
              <w:ind w:right="120"/>
              <w:jc w:val="both"/>
              <w:rPr>
                <w:rFonts w:ascii="Gill Sans MT" w:eastAsiaTheme="minorHAnsi" w:hAnsi="Gill Sans MT" w:cstheme="minorBidi"/>
                <w:b/>
                <w:bCs/>
                <w:color w:val="FF0000"/>
                <w:sz w:val="20"/>
                <w:szCs w:val="20"/>
                <w:u w:val="single"/>
                <w:lang w:bidi="ar-SA"/>
              </w:rPr>
            </w:pPr>
            <w:r w:rsidRPr="008C497D">
              <w:rPr>
                <w:rFonts w:ascii="Gill Sans MT" w:eastAsiaTheme="minorHAnsi" w:hAnsi="Gill Sans MT" w:cstheme="minorBidi"/>
                <w:b/>
                <w:bCs/>
                <w:color w:val="FF0000"/>
                <w:sz w:val="20"/>
                <w:szCs w:val="20"/>
                <w:u w:val="single"/>
                <w:lang w:bidi="ar-SA"/>
              </w:rPr>
              <w:lastRenderedPageBreak/>
              <w:t>Face to Face Learning:</w:t>
            </w:r>
          </w:p>
          <w:p w14:paraId="7005784D" w14:textId="77777777" w:rsidR="008D7733" w:rsidRDefault="002F44D1" w:rsidP="006D1991">
            <w:pPr>
              <w:pStyle w:val="TableParagraph"/>
              <w:spacing w:before="1"/>
              <w:ind w:left="107"/>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 A copy of the lesson plans</w:t>
            </w:r>
          </w:p>
          <w:p w14:paraId="4414736D" w14:textId="77777777" w:rsidR="002F44D1" w:rsidRDefault="002F44D1" w:rsidP="006D1991">
            <w:pPr>
              <w:pStyle w:val="TableParagraph"/>
              <w:spacing w:before="1"/>
              <w:ind w:left="107"/>
              <w:jc w:val="both"/>
              <w:rPr>
                <w:rFonts w:ascii="Gill Sans MT" w:eastAsiaTheme="minorHAnsi" w:hAnsi="Gill Sans MT" w:cstheme="minorBidi"/>
                <w:color w:val="6C6463"/>
                <w:sz w:val="20"/>
                <w:szCs w:val="20"/>
                <w:lang w:bidi="ar-SA"/>
              </w:rPr>
            </w:pPr>
          </w:p>
          <w:p w14:paraId="22AFC37C" w14:textId="77777777" w:rsidR="002F44D1" w:rsidRDefault="002F44D1" w:rsidP="006D1991">
            <w:pPr>
              <w:pStyle w:val="TableParagraph"/>
              <w:spacing w:before="1"/>
              <w:ind w:left="107"/>
              <w:jc w:val="both"/>
              <w:rPr>
                <w:rFonts w:ascii="Gill Sans MT" w:eastAsiaTheme="minorHAnsi" w:hAnsi="Gill Sans MT" w:cstheme="minorBidi"/>
                <w:color w:val="6C6463"/>
                <w:sz w:val="20"/>
                <w:szCs w:val="20"/>
                <w:lang w:bidi="ar-SA"/>
              </w:rPr>
            </w:pPr>
          </w:p>
          <w:p w14:paraId="4BEB2837" w14:textId="77777777" w:rsidR="002F44D1" w:rsidRDefault="002F44D1" w:rsidP="002F44D1">
            <w:pPr>
              <w:pStyle w:val="TableParagraph"/>
              <w:ind w:right="120"/>
              <w:jc w:val="both"/>
              <w:rPr>
                <w:rFonts w:ascii="Gill Sans MT" w:eastAsiaTheme="minorHAnsi" w:hAnsi="Gill Sans MT" w:cstheme="minorBidi"/>
                <w:b/>
                <w:bCs/>
                <w:color w:val="FF0000"/>
                <w:sz w:val="20"/>
                <w:szCs w:val="20"/>
                <w:u w:val="single"/>
                <w:lang w:bidi="ar-SA"/>
              </w:rPr>
            </w:pPr>
            <w:r>
              <w:rPr>
                <w:rFonts w:ascii="Gill Sans MT" w:eastAsiaTheme="minorHAnsi" w:hAnsi="Gill Sans MT" w:cstheme="minorBidi"/>
                <w:b/>
                <w:bCs/>
                <w:color w:val="FF0000"/>
                <w:sz w:val="20"/>
                <w:szCs w:val="20"/>
                <w:u w:val="single"/>
                <w:lang w:bidi="ar-SA"/>
              </w:rPr>
              <w:t xml:space="preserve">Distance </w:t>
            </w:r>
            <w:r w:rsidRPr="008C497D">
              <w:rPr>
                <w:rFonts w:ascii="Gill Sans MT" w:eastAsiaTheme="minorHAnsi" w:hAnsi="Gill Sans MT" w:cstheme="minorBidi"/>
                <w:b/>
                <w:bCs/>
                <w:color w:val="FF0000"/>
                <w:sz w:val="20"/>
                <w:szCs w:val="20"/>
                <w:u w:val="single"/>
                <w:lang w:bidi="ar-SA"/>
              </w:rPr>
              <w:t>Learning:</w:t>
            </w:r>
          </w:p>
          <w:p w14:paraId="22983667" w14:textId="77777777" w:rsidR="002F44D1" w:rsidRDefault="002F44D1" w:rsidP="006D1991">
            <w:pPr>
              <w:pStyle w:val="TableParagraph"/>
              <w:spacing w:before="1"/>
              <w:ind w:left="107"/>
              <w:jc w:val="both"/>
              <w:rPr>
                <w:rFonts w:ascii="Gill Sans MT" w:eastAsiaTheme="minorHAnsi" w:hAnsi="Gill Sans MT" w:cstheme="minorBidi"/>
                <w:color w:val="6C6463"/>
                <w:sz w:val="20"/>
                <w:szCs w:val="20"/>
                <w:lang w:bidi="ar-SA"/>
              </w:rPr>
            </w:pPr>
          </w:p>
          <w:p w14:paraId="5278A27D" w14:textId="6DCC106A" w:rsidR="002F44D1" w:rsidRPr="007D7768" w:rsidRDefault="002F44D1" w:rsidP="006D1991">
            <w:pPr>
              <w:pStyle w:val="TableParagraph"/>
              <w:spacing w:before="1"/>
              <w:ind w:left="107"/>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Upload the </w:t>
            </w:r>
            <w:r>
              <w:rPr>
                <w:rFonts w:ascii="Gill Sans MT" w:eastAsiaTheme="minorHAnsi" w:hAnsi="Gill Sans MT" w:cstheme="minorBidi"/>
                <w:color w:val="6C6463"/>
                <w:sz w:val="20"/>
                <w:szCs w:val="20"/>
                <w:lang w:bidi="ar-SA"/>
              </w:rPr>
              <w:lastRenderedPageBreak/>
              <w:t>lesson plans on Moodle</w:t>
            </w:r>
          </w:p>
        </w:tc>
      </w:tr>
      <w:tr w:rsidR="008D7733" w:rsidRPr="007D7768" w14:paraId="461F0697" w14:textId="77777777" w:rsidTr="008D7733">
        <w:trPr>
          <w:trHeight w:val="287"/>
        </w:trPr>
        <w:tc>
          <w:tcPr>
            <w:tcW w:w="735" w:type="pct"/>
          </w:tcPr>
          <w:p w14:paraId="54327998" w14:textId="6EAFD075" w:rsidR="008D7733" w:rsidRPr="007D7768" w:rsidRDefault="00591CF5" w:rsidP="006D1991">
            <w:pPr>
              <w:pStyle w:val="TableParagraph"/>
              <w:spacing w:before="1"/>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lastRenderedPageBreak/>
              <w:t>Mentor Activity</w:t>
            </w:r>
          </w:p>
        </w:tc>
        <w:tc>
          <w:tcPr>
            <w:tcW w:w="3620" w:type="pct"/>
            <w:tcBorders>
              <w:top w:val="single" w:sz="4" w:space="0" w:color="auto"/>
              <w:bottom w:val="single" w:sz="4" w:space="0" w:color="auto"/>
            </w:tcBorders>
          </w:tcPr>
          <w:p w14:paraId="29DE4ED5" w14:textId="77777777" w:rsidR="002F44D1" w:rsidRPr="00C61C70" w:rsidRDefault="002F44D1" w:rsidP="002F44D1">
            <w:pPr>
              <w:pStyle w:val="TableParagraph"/>
              <w:numPr>
                <w:ilvl w:val="0"/>
                <w:numId w:val="10"/>
              </w:numPr>
              <w:spacing w:line="255" w:lineRule="exact"/>
              <w:ind w:right="90"/>
              <w:jc w:val="both"/>
              <w:rPr>
                <w:rFonts w:ascii="Gill Sans MT" w:eastAsiaTheme="minorHAnsi" w:hAnsi="Gill Sans MT" w:cstheme="minorBidi"/>
                <w:color w:val="6C6463"/>
                <w:sz w:val="20"/>
                <w:szCs w:val="20"/>
                <w:lang w:bidi="ar-SA"/>
              </w:rPr>
            </w:pPr>
            <w:r w:rsidRPr="00C61C70">
              <w:rPr>
                <w:rFonts w:ascii="Gill Sans MT" w:eastAsiaTheme="minorHAnsi" w:hAnsi="Gill Sans MT" w:cstheme="minorBidi"/>
                <w:color w:val="6C6463"/>
                <w:sz w:val="20"/>
                <w:szCs w:val="20"/>
                <w:lang w:bidi="ar-SA"/>
              </w:rPr>
              <w:t xml:space="preserve">Facilitate the ST attendance to other teachers’ teaching the same class. </w:t>
            </w:r>
          </w:p>
          <w:p w14:paraId="2F6F9828" w14:textId="4B0C751D" w:rsidR="00140371" w:rsidRPr="002F44D1" w:rsidRDefault="002F44D1" w:rsidP="002F44D1">
            <w:pPr>
              <w:pStyle w:val="TableParagraph"/>
              <w:numPr>
                <w:ilvl w:val="0"/>
                <w:numId w:val="10"/>
              </w:numPr>
              <w:spacing w:line="255" w:lineRule="exact"/>
              <w:ind w:right="90"/>
              <w:jc w:val="both"/>
              <w:rPr>
                <w:rFonts w:ascii="Gill Sans MT" w:eastAsiaTheme="minorHAnsi" w:hAnsi="Gill Sans MT" w:cstheme="minorBidi"/>
                <w:color w:val="6C6463"/>
                <w:sz w:val="20"/>
                <w:szCs w:val="20"/>
                <w:lang w:bidi="ar-SA"/>
              </w:rPr>
            </w:pPr>
            <w:r w:rsidRPr="00C61C70">
              <w:rPr>
                <w:rFonts w:ascii="Gill Sans MT" w:eastAsiaTheme="minorHAnsi" w:hAnsi="Gill Sans MT" w:cstheme="minorBidi"/>
                <w:color w:val="6C6463"/>
                <w:sz w:val="20"/>
                <w:szCs w:val="20"/>
                <w:lang w:bidi="ar-SA"/>
              </w:rPr>
              <w:t>Possible SM formal observation opportunity. Please meet with ST before and after the lesson they will teach.</w:t>
            </w:r>
          </w:p>
        </w:tc>
        <w:tc>
          <w:tcPr>
            <w:tcW w:w="645" w:type="pct"/>
          </w:tcPr>
          <w:p w14:paraId="3B2D2243" w14:textId="77777777" w:rsidR="008D7733" w:rsidRPr="007D7768" w:rsidRDefault="008D7733" w:rsidP="006D1991">
            <w:pPr>
              <w:pStyle w:val="TableParagraph"/>
              <w:spacing w:before="1"/>
              <w:jc w:val="both"/>
              <w:rPr>
                <w:rFonts w:ascii="Gill Sans MT" w:eastAsiaTheme="minorHAnsi" w:hAnsi="Gill Sans MT" w:cstheme="minorBidi"/>
                <w:color w:val="6C6463"/>
                <w:sz w:val="20"/>
                <w:szCs w:val="20"/>
                <w:lang w:bidi="ar-SA"/>
              </w:rPr>
            </w:pPr>
          </w:p>
          <w:p w14:paraId="4D883B2E" w14:textId="77777777" w:rsidR="008D7733" w:rsidRPr="007D7768" w:rsidRDefault="008D7733" w:rsidP="006D1991">
            <w:pPr>
              <w:pStyle w:val="TableParagraph"/>
              <w:spacing w:before="1"/>
              <w:jc w:val="both"/>
              <w:rPr>
                <w:rFonts w:ascii="Gill Sans MT" w:eastAsiaTheme="minorHAnsi" w:hAnsi="Gill Sans MT" w:cstheme="minorBidi"/>
                <w:color w:val="6C6463"/>
                <w:sz w:val="20"/>
                <w:szCs w:val="20"/>
                <w:lang w:bidi="ar-SA"/>
              </w:rPr>
            </w:pPr>
          </w:p>
          <w:p w14:paraId="672D0B7F" w14:textId="28DEA8EA" w:rsidR="008D7733" w:rsidRPr="007D7768" w:rsidRDefault="008D7733" w:rsidP="006D1991">
            <w:pPr>
              <w:pStyle w:val="TableParagraph"/>
              <w:spacing w:before="1"/>
              <w:jc w:val="both"/>
              <w:rPr>
                <w:rFonts w:ascii="Gill Sans MT" w:eastAsiaTheme="minorHAnsi" w:hAnsi="Gill Sans MT" w:cstheme="minorBidi"/>
                <w:color w:val="6C6463"/>
                <w:sz w:val="20"/>
                <w:szCs w:val="20"/>
                <w:lang w:bidi="ar-SA"/>
              </w:rPr>
            </w:pPr>
          </w:p>
        </w:tc>
      </w:tr>
      <w:tr w:rsidR="003239C7" w:rsidRPr="007D7768" w14:paraId="5697826E" w14:textId="77777777" w:rsidTr="008D7733">
        <w:trPr>
          <w:trHeight w:val="287"/>
        </w:trPr>
        <w:tc>
          <w:tcPr>
            <w:tcW w:w="735" w:type="pct"/>
          </w:tcPr>
          <w:p w14:paraId="7127AD7F" w14:textId="0D738936" w:rsidR="003239C7" w:rsidRPr="007D7768" w:rsidRDefault="003239C7" w:rsidP="006D1991">
            <w:pPr>
              <w:pStyle w:val="TableParagraph"/>
              <w:spacing w:before="1"/>
              <w:ind w:left="107"/>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Weekly reflection</w:t>
            </w:r>
          </w:p>
        </w:tc>
        <w:tc>
          <w:tcPr>
            <w:tcW w:w="3620" w:type="pct"/>
            <w:tcBorders>
              <w:top w:val="single" w:sz="4" w:space="0" w:color="auto"/>
            </w:tcBorders>
          </w:tcPr>
          <w:p w14:paraId="1A37E324" w14:textId="574D7D12" w:rsidR="003239C7" w:rsidRPr="007D7768" w:rsidRDefault="002F44D1" w:rsidP="006D1991">
            <w:pPr>
              <w:pStyle w:val="TableParagraph"/>
              <w:spacing w:before="1"/>
              <w:ind w:left="107"/>
              <w:jc w:val="both"/>
              <w:rPr>
                <w:rFonts w:ascii="Gill Sans MT" w:eastAsiaTheme="minorHAnsi" w:hAnsi="Gill Sans MT" w:cstheme="minorBidi"/>
                <w:color w:val="6C6463"/>
                <w:sz w:val="20"/>
                <w:szCs w:val="20"/>
                <w:lang w:bidi="ar-SA"/>
              </w:rPr>
            </w:pPr>
            <w:r>
              <w:rPr>
                <w:rFonts w:ascii="Gill Sans MT" w:eastAsiaTheme="minorHAnsi" w:hAnsi="Gill Sans MT" w:cstheme="minorBidi"/>
                <w:color w:val="6C6463"/>
                <w:sz w:val="20"/>
                <w:szCs w:val="20"/>
                <w:lang w:bidi="ar-SA"/>
              </w:rPr>
              <w:t xml:space="preserve">Having spent four weeks at the school you are placed in, reflect on the lessons learned from this experience. </w:t>
            </w:r>
          </w:p>
        </w:tc>
        <w:tc>
          <w:tcPr>
            <w:tcW w:w="645" w:type="pct"/>
          </w:tcPr>
          <w:p w14:paraId="6D11953F" w14:textId="77777777" w:rsidR="003239C7" w:rsidRPr="007D7768" w:rsidRDefault="003239C7" w:rsidP="006D1991">
            <w:pPr>
              <w:pStyle w:val="TableParagraph"/>
              <w:spacing w:before="1"/>
              <w:ind w:left="107"/>
              <w:jc w:val="both"/>
              <w:rPr>
                <w:rFonts w:ascii="Gill Sans MT" w:eastAsiaTheme="minorHAnsi" w:hAnsi="Gill Sans MT" w:cstheme="minorBidi"/>
                <w:color w:val="6C6463"/>
                <w:sz w:val="20"/>
                <w:szCs w:val="20"/>
                <w:lang w:bidi="ar-SA"/>
              </w:rPr>
            </w:pPr>
          </w:p>
        </w:tc>
      </w:tr>
    </w:tbl>
    <w:p w14:paraId="229C10CE" w14:textId="1605E06D" w:rsidR="00803AB8" w:rsidRPr="007D7768" w:rsidRDefault="00803AB8" w:rsidP="00803AB8">
      <w:pPr>
        <w:rPr>
          <w:rFonts w:ascii="Gill Sans MT" w:hAnsi="Gill Sans MT"/>
        </w:rPr>
      </w:pPr>
    </w:p>
    <w:p w14:paraId="77AD1B1D" w14:textId="77777777" w:rsidR="00812C44" w:rsidRDefault="00812C44" w:rsidP="00812C44">
      <w:pPr>
        <w:pStyle w:val="Heading2"/>
        <w:bidi/>
        <w:spacing w:after="240" w:line="240" w:lineRule="auto"/>
        <w:rPr>
          <w:rFonts w:ascii="Gill Sans MT" w:eastAsiaTheme="minorEastAsia" w:hAnsi="Gill Sans MT" w:cs="Arial"/>
          <w:b/>
          <w:bCs/>
          <w:caps/>
          <w:noProof/>
          <w:color w:val="C2113A"/>
          <w:sz w:val="28"/>
        </w:rPr>
      </w:pPr>
    </w:p>
    <w:p w14:paraId="46F61C80" w14:textId="4105A1EB" w:rsidR="00812C44" w:rsidRPr="00AD6C55" w:rsidRDefault="00812C44" w:rsidP="00812C44">
      <w:pPr>
        <w:pStyle w:val="Heading2"/>
        <w:rPr>
          <w:rFonts w:ascii="DINOT-Regular" w:hAnsi="DINOT-Regular"/>
          <w:color w:val="007A72"/>
          <w:sz w:val="24"/>
          <w:szCs w:val="24"/>
        </w:rPr>
      </w:pPr>
      <w:r w:rsidRPr="00AD6C55">
        <w:rPr>
          <w:rFonts w:ascii="DINOT-Regular" w:hAnsi="DINOT-Regular"/>
          <w:color w:val="007A72"/>
          <w:sz w:val="24"/>
          <w:szCs w:val="24"/>
        </w:rPr>
        <w:t>Weekly Critical Reflections-Week (</w:t>
      </w:r>
      <w:r>
        <w:rPr>
          <w:rFonts w:ascii="DINOT-Regular" w:hAnsi="DINOT-Regular"/>
          <w:color w:val="007A72"/>
          <w:sz w:val="24"/>
          <w:szCs w:val="24"/>
        </w:rPr>
        <w:t>4</w:t>
      </w:r>
      <w:r w:rsidRPr="00AD6C55">
        <w:rPr>
          <w:rFonts w:ascii="DINOT-Regular" w:hAnsi="DINOT-Regular"/>
          <w:color w:val="007A72"/>
          <w:sz w:val="24"/>
          <w:szCs w:val="24"/>
        </w:rPr>
        <w:t xml:space="preserve">)  </w:t>
      </w:r>
    </w:p>
    <w:tbl>
      <w:tblPr>
        <w:tblStyle w:val="TableGrid"/>
        <w:tblpPr w:leftFromText="180" w:rightFromText="180" w:vertAnchor="text" w:horzAnchor="margin" w:tblpY="46"/>
        <w:tblW w:w="5000" w:type="pct"/>
        <w:tblLook w:val="04A0" w:firstRow="1" w:lastRow="0" w:firstColumn="1" w:lastColumn="0" w:noHBand="0" w:noVBand="1"/>
      </w:tblPr>
      <w:tblGrid>
        <w:gridCol w:w="9736"/>
      </w:tblGrid>
      <w:tr w:rsidR="00812C44" w:rsidRPr="002B79B0" w14:paraId="02341D8B" w14:textId="77777777" w:rsidTr="00EF50C6">
        <w:tc>
          <w:tcPr>
            <w:tcW w:w="5000" w:type="pct"/>
            <w:shd w:val="clear" w:color="auto" w:fill="D9E2F3" w:themeFill="accent1" w:themeFillTint="33"/>
          </w:tcPr>
          <w:p w14:paraId="6AB022CE"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 xml:space="preserve">Knowledge and Understanding </w:t>
            </w:r>
          </w:p>
        </w:tc>
      </w:tr>
      <w:tr w:rsidR="00812C44" w:rsidRPr="002B79B0" w14:paraId="4875E9DB" w14:textId="77777777" w:rsidTr="00EF50C6">
        <w:tc>
          <w:tcPr>
            <w:tcW w:w="5000" w:type="pct"/>
          </w:tcPr>
          <w:p w14:paraId="245E15C5" w14:textId="77777777" w:rsidR="00812C44" w:rsidRPr="002B79B0" w:rsidRDefault="00812C44" w:rsidP="00EF50C6">
            <w:pPr>
              <w:jc w:val="both"/>
              <w:rPr>
                <w:rFonts w:ascii="DINOT-Regular" w:hAnsi="DINOT-Regular" w:cstheme="majorBidi"/>
                <w:i/>
                <w:iCs/>
              </w:rPr>
            </w:pPr>
          </w:p>
        </w:tc>
      </w:tr>
      <w:tr w:rsidR="00812C44" w:rsidRPr="002B79B0" w14:paraId="09079DBE" w14:textId="77777777" w:rsidTr="00EF50C6">
        <w:trPr>
          <w:trHeight w:val="422"/>
        </w:trPr>
        <w:tc>
          <w:tcPr>
            <w:tcW w:w="5000" w:type="pct"/>
          </w:tcPr>
          <w:p w14:paraId="6E994561" w14:textId="77777777" w:rsidR="00812C44" w:rsidRPr="002B79B0" w:rsidRDefault="00812C44" w:rsidP="00EF50C6">
            <w:pPr>
              <w:jc w:val="both"/>
              <w:rPr>
                <w:rFonts w:ascii="DINOT-Regular" w:hAnsi="DINOT-Regular" w:cstheme="majorBidi"/>
              </w:rPr>
            </w:pPr>
          </w:p>
        </w:tc>
      </w:tr>
      <w:tr w:rsidR="00812C44" w:rsidRPr="002B79B0" w14:paraId="6D3E4FA7" w14:textId="77777777" w:rsidTr="00EF50C6">
        <w:tc>
          <w:tcPr>
            <w:tcW w:w="5000" w:type="pct"/>
          </w:tcPr>
          <w:p w14:paraId="043B2D1C" w14:textId="77777777" w:rsidR="00812C44" w:rsidRPr="002B79B0" w:rsidRDefault="00812C44" w:rsidP="00EF50C6">
            <w:pPr>
              <w:jc w:val="both"/>
              <w:rPr>
                <w:rFonts w:ascii="DINOT-Regular" w:hAnsi="DINOT-Regular" w:cstheme="majorBidi"/>
                <w:i/>
                <w:iCs/>
              </w:rPr>
            </w:pPr>
          </w:p>
        </w:tc>
      </w:tr>
      <w:tr w:rsidR="00812C44" w:rsidRPr="002B79B0" w14:paraId="543E3077" w14:textId="77777777" w:rsidTr="00EF50C6">
        <w:trPr>
          <w:trHeight w:val="503"/>
        </w:trPr>
        <w:tc>
          <w:tcPr>
            <w:tcW w:w="5000" w:type="pct"/>
          </w:tcPr>
          <w:p w14:paraId="0A82BAA0" w14:textId="77777777" w:rsidR="00812C44" w:rsidRPr="002B79B0" w:rsidRDefault="00812C44" w:rsidP="00EF50C6">
            <w:pPr>
              <w:jc w:val="both"/>
              <w:rPr>
                <w:rFonts w:ascii="DINOT-Regular" w:hAnsi="DINOT-Regular" w:cstheme="majorBidi"/>
              </w:rPr>
            </w:pPr>
          </w:p>
        </w:tc>
      </w:tr>
      <w:tr w:rsidR="00812C44" w:rsidRPr="002B79B0" w14:paraId="61FFA0DF" w14:textId="77777777" w:rsidTr="00EF50C6">
        <w:tc>
          <w:tcPr>
            <w:tcW w:w="5000" w:type="pct"/>
            <w:shd w:val="clear" w:color="auto" w:fill="B4C6E7" w:themeFill="accent1" w:themeFillTint="66"/>
          </w:tcPr>
          <w:p w14:paraId="70D622BD"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 xml:space="preserve">Evaluation of Practice </w:t>
            </w:r>
          </w:p>
        </w:tc>
      </w:tr>
      <w:tr w:rsidR="00812C44" w:rsidRPr="002B79B0" w14:paraId="33F38D5E" w14:textId="77777777" w:rsidTr="00EF50C6">
        <w:trPr>
          <w:trHeight w:val="323"/>
        </w:trPr>
        <w:tc>
          <w:tcPr>
            <w:tcW w:w="5000" w:type="pct"/>
          </w:tcPr>
          <w:p w14:paraId="26CB80BA" w14:textId="77777777" w:rsidR="00812C44" w:rsidRPr="002B79B0" w:rsidRDefault="00812C44" w:rsidP="00EF50C6">
            <w:pPr>
              <w:jc w:val="both"/>
              <w:rPr>
                <w:rFonts w:ascii="DINOT-Regular" w:hAnsi="DINOT-Regular" w:cstheme="majorBidi"/>
              </w:rPr>
            </w:pPr>
          </w:p>
          <w:p w14:paraId="681620C1" w14:textId="77777777" w:rsidR="00812C44" w:rsidRPr="002B79B0" w:rsidRDefault="00812C44" w:rsidP="00EF50C6">
            <w:pPr>
              <w:jc w:val="both"/>
              <w:rPr>
                <w:rFonts w:ascii="DINOT-Regular" w:hAnsi="DINOT-Regular" w:cstheme="majorBidi"/>
              </w:rPr>
            </w:pPr>
          </w:p>
        </w:tc>
      </w:tr>
      <w:tr w:rsidR="00812C44" w:rsidRPr="002B79B0" w14:paraId="3BEE4FF1" w14:textId="77777777" w:rsidTr="00EF50C6">
        <w:tc>
          <w:tcPr>
            <w:tcW w:w="5000" w:type="pct"/>
          </w:tcPr>
          <w:p w14:paraId="21830F4A"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What challenges appeared? Why?</w:t>
            </w:r>
          </w:p>
        </w:tc>
      </w:tr>
      <w:tr w:rsidR="00812C44" w:rsidRPr="002B79B0" w14:paraId="2F0A3AFE" w14:textId="77777777" w:rsidTr="00EF50C6">
        <w:trPr>
          <w:trHeight w:val="197"/>
        </w:trPr>
        <w:tc>
          <w:tcPr>
            <w:tcW w:w="5000" w:type="pct"/>
          </w:tcPr>
          <w:p w14:paraId="407DA405" w14:textId="77777777" w:rsidR="00812C44" w:rsidRPr="002B79B0" w:rsidRDefault="00812C44" w:rsidP="00EF50C6">
            <w:pPr>
              <w:jc w:val="both"/>
              <w:rPr>
                <w:rFonts w:ascii="DINOT-Regular" w:hAnsi="DINOT-Regular" w:cstheme="majorBidi"/>
                <w:i/>
                <w:iCs/>
              </w:rPr>
            </w:pPr>
          </w:p>
        </w:tc>
      </w:tr>
      <w:tr w:rsidR="00812C44" w:rsidRPr="002B79B0" w14:paraId="4DD50E51" w14:textId="77777777" w:rsidTr="00EF50C6">
        <w:tc>
          <w:tcPr>
            <w:tcW w:w="5000" w:type="pct"/>
            <w:shd w:val="clear" w:color="auto" w:fill="B4C6E7" w:themeFill="accent1" w:themeFillTint="66"/>
          </w:tcPr>
          <w:p w14:paraId="368600AF"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Critical Thinking &amp; Problem Solving</w:t>
            </w:r>
          </w:p>
        </w:tc>
      </w:tr>
      <w:tr w:rsidR="00812C44" w:rsidRPr="002B79B0" w14:paraId="04D7EC8A" w14:textId="77777777" w:rsidTr="00EF50C6">
        <w:tc>
          <w:tcPr>
            <w:tcW w:w="5000" w:type="pct"/>
            <w:shd w:val="clear" w:color="auto" w:fill="FFFFFF" w:themeFill="background1"/>
          </w:tcPr>
          <w:p w14:paraId="019323FA"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would you do differently? </w:t>
            </w:r>
          </w:p>
        </w:tc>
      </w:tr>
      <w:tr w:rsidR="00812C44" w:rsidRPr="002B79B0" w14:paraId="359FA4A5" w14:textId="77777777" w:rsidTr="00EF50C6">
        <w:trPr>
          <w:trHeight w:val="350"/>
        </w:trPr>
        <w:tc>
          <w:tcPr>
            <w:tcW w:w="5000" w:type="pct"/>
            <w:shd w:val="clear" w:color="auto" w:fill="FFFFFF" w:themeFill="background1"/>
          </w:tcPr>
          <w:p w14:paraId="6A9A1EE2" w14:textId="77777777" w:rsidR="00812C44" w:rsidRPr="002B79B0" w:rsidRDefault="00812C44" w:rsidP="00EF50C6">
            <w:pPr>
              <w:jc w:val="both"/>
              <w:rPr>
                <w:rFonts w:ascii="DINOT-Regular" w:hAnsi="DINOT-Regular" w:cstheme="majorBidi"/>
              </w:rPr>
            </w:pPr>
          </w:p>
        </w:tc>
      </w:tr>
      <w:tr w:rsidR="00812C44" w:rsidRPr="002B79B0" w14:paraId="5A4C00A7" w14:textId="77777777" w:rsidTr="00EF50C6">
        <w:tc>
          <w:tcPr>
            <w:tcW w:w="5000" w:type="pct"/>
            <w:shd w:val="clear" w:color="auto" w:fill="FFFFFF" w:themeFill="background1"/>
          </w:tcPr>
          <w:p w14:paraId="487C0EAE"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questions do you still have? And how will you begin to address these questions? </w:t>
            </w:r>
          </w:p>
        </w:tc>
      </w:tr>
      <w:tr w:rsidR="00812C44" w:rsidRPr="002B79B0" w14:paraId="32386C5E" w14:textId="77777777" w:rsidTr="00EF50C6">
        <w:trPr>
          <w:trHeight w:val="395"/>
        </w:trPr>
        <w:tc>
          <w:tcPr>
            <w:tcW w:w="5000" w:type="pct"/>
            <w:shd w:val="clear" w:color="auto" w:fill="FFFFFF" w:themeFill="background1"/>
          </w:tcPr>
          <w:p w14:paraId="30C1DF89" w14:textId="77777777" w:rsidR="00812C44" w:rsidRPr="002B79B0" w:rsidRDefault="00812C44" w:rsidP="00EF50C6">
            <w:pPr>
              <w:jc w:val="both"/>
              <w:rPr>
                <w:rFonts w:ascii="DINOT-Regular" w:hAnsi="DINOT-Regular" w:cstheme="majorBidi"/>
                <w:i/>
                <w:iCs/>
              </w:rPr>
            </w:pPr>
          </w:p>
          <w:p w14:paraId="18A94E95" w14:textId="77777777" w:rsidR="00812C44" w:rsidRPr="002B79B0" w:rsidRDefault="00812C44" w:rsidP="00EF50C6">
            <w:pPr>
              <w:jc w:val="both"/>
              <w:rPr>
                <w:rFonts w:ascii="DINOT-Regular" w:hAnsi="DINOT-Regular" w:cstheme="majorBidi"/>
                <w:i/>
                <w:iCs/>
              </w:rPr>
            </w:pPr>
          </w:p>
        </w:tc>
      </w:tr>
      <w:tr w:rsidR="00812C44" w:rsidRPr="002B79B0" w14:paraId="1B05F709" w14:textId="77777777" w:rsidTr="00EF50C6">
        <w:tc>
          <w:tcPr>
            <w:tcW w:w="5000" w:type="pct"/>
            <w:shd w:val="clear" w:color="auto" w:fill="D9E2F3" w:themeFill="accent1" w:themeFillTint="33"/>
          </w:tcPr>
          <w:p w14:paraId="39A21B81" w14:textId="77777777" w:rsidR="00812C44" w:rsidRPr="002B79B0" w:rsidRDefault="00812C44" w:rsidP="00EF50C6">
            <w:pPr>
              <w:jc w:val="both"/>
              <w:rPr>
                <w:rFonts w:ascii="DINOT-Regular" w:hAnsi="DINOT-Regular" w:cstheme="majorBidi"/>
                <w:b/>
                <w:bCs/>
              </w:rPr>
            </w:pPr>
            <w:r w:rsidRPr="002B79B0">
              <w:rPr>
                <w:rFonts w:ascii="DINOT-Regular" w:hAnsi="DINOT-Regular" w:cstheme="majorBidi"/>
                <w:b/>
                <w:bCs/>
              </w:rPr>
              <w:t>Next Steps</w:t>
            </w:r>
          </w:p>
        </w:tc>
      </w:tr>
      <w:tr w:rsidR="00812C44" w:rsidRPr="002B79B0" w14:paraId="70A7D2EE" w14:textId="77777777" w:rsidTr="00EF50C6">
        <w:tc>
          <w:tcPr>
            <w:tcW w:w="5000" w:type="pct"/>
            <w:shd w:val="clear" w:color="auto" w:fill="auto"/>
          </w:tcPr>
          <w:p w14:paraId="4EE2DF92" w14:textId="77777777" w:rsidR="00812C44" w:rsidRPr="002B79B0" w:rsidRDefault="00812C44" w:rsidP="00EF50C6">
            <w:pPr>
              <w:jc w:val="both"/>
              <w:rPr>
                <w:rFonts w:ascii="DINOT-Regular" w:hAnsi="DINOT-Regular" w:cstheme="majorBidi"/>
                <w:i/>
                <w:iCs/>
              </w:rPr>
            </w:pPr>
            <w:r w:rsidRPr="002B79B0">
              <w:rPr>
                <w:rFonts w:ascii="DINOT-Regular" w:hAnsi="DINOT-Regular" w:cstheme="majorBidi"/>
                <w:i/>
                <w:iCs/>
              </w:rPr>
              <w:t xml:space="preserve">What targets/actions have stemmed from these reflections? </w:t>
            </w:r>
          </w:p>
        </w:tc>
      </w:tr>
    </w:tbl>
    <w:p w14:paraId="7153EE11" w14:textId="77777777" w:rsidR="00812C44" w:rsidRPr="007D7768" w:rsidRDefault="00812C44" w:rsidP="00812C44">
      <w:pPr>
        <w:rPr>
          <w:rFonts w:ascii="Gill Sans MT" w:hAnsi="Gill Sans MT"/>
        </w:rPr>
      </w:pPr>
    </w:p>
    <w:p w14:paraId="0EFEE9B6" w14:textId="77777777" w:rsidR="00803AB8" w:rsidRPr="007D7768" w:rsidRDefault="00803AB8" w:rsidP="00803AB8">
      <w:pPr>
        <w:rPr>
          <w:rFonts w:ascii="Gill Sans MT" w:hAnsi="Gill Sans MT"/>
        </w:rPr>
      </w:pPr>
    </w:p>
    <w:p w14:paraId="69E31691" w14:textId="77777777" w:rsidR="00803AB8" w:rsidRPr="007D7768" w:rsidRDefault="00803AB8" w:rsidP="00803AB8">
      <w:pPr>
        <w:rPr>
          <w:rFonts w:ascii="Gill Sans MT" w:hAnsi="Gill Sans MT"/>
        </w:rPr>
      </w:pPr>
    </w:p>
    <w:p w14:paraId="2EF1AE42" w14:textId="45044E25" w:rsidR="00803AB8" w:rsidRPr="007D7768" w:rsidRDefault="00803AB8" w:rsidP="00717EB9">
      <w:pPr>
        <w:pStyle w:val="Heading2"/>
        <w:jc w:val="both"/>
        <w:rPr>
          <w:rFonts w:ascii="Gill Sans MT" w:hAnsi="Gill Sans MT"/>
          <w:color w:val="007A72"/>
          <w:sz w:val="24"/>
          <w:szCs w:val="24"/>
        </w:rPr>
      </w:pPr>
    </w:p>
    <w:p w14:paraId="5136CD30" w14:textId="69A7BF30" w:rsidR="00D62E6A" w:rsidRPr="007D7768" w:rsidRDefault="00D62E6A" w:rsidP="00D62E6A">
      <w:pPr>
        <w:rPr>
          <w:rFonts w:ascii="Gill Sans MT" w:hAnsi="Gill Sans MT"/>
        </w:rPr>
      </w:pPr>
    </w:p>
    <w:p w14:paraId="635E8AAC" w14:textId="4F15485D" w:rsidR="003F4145" w:rsidRPr="007D7768" w:rsidRDefault="003F4145" w:rsidP="00D62E6A">
      <w:pPr>
        <w:rPr>
          <w:rFonts w:ascii="Gill Sans MT" w:hAnsi="Gill Sans MT"/>
        </w:rPr>
      </w:pPr>
    </w:p>
    <w:p w14:paraId="26B44F49" w14:textId="6E5271E4" w:rsidR="00487D31" w:rsidRPr="007D7768" w:rsidRDefault="00487D31" w:rsidP="001018F9">
      <w:pPr>
        <w:jc w:val="both"/>
        <w:rPr>
          <w:rFonts w:ascii="Gill Sans MT" w:hAnsi="Gill Sans MT" w:cstheme="majorBidi"/>
        </w:rPr>
      </w:pPr>
    </w:p>
    <w:p w14:paraId="6BE837E1" w14:textId="46B49CE9" w:rsidR="00487D31" w:rsidRPr="007D7768" w:rsidRDefault="00487D31" w:rsidP="001018F9">
      <w:pPr>
        <w:jc w:val="both"/>
        <w:rPr>
          <w:rFonts w:ascii="Gill Sans MT" w:hAnsi="Gill Sans MT" w:cstheme="majorBidi"/>
        </w:rPr>
      </w:pPr>
    </w:p>
    <w:p w14:paraId="19F47F52" w14:textId="53C53D1C" w:rsidR="00487D31" w:rsidRPr="007D7768" w:rsidRDefault="00487D31" w:rsidP="001018F9">
      <w:pPr>
        <w:jc w:val="both"/>
        <w:rPr>
          <w:rFonts w:ascii="Gill Sans MT" w:hAnsi="Gill Sans MT" w:cstheme="majorBidi"/>
        </w:rPr>
      </w:pPr>
    </w:p>
    <w:p w14:paraId="50C65095" w14:textId="3E1E6968" w:rsidR="00487D31" w:rsidRDefault="00487D31" w:rsidP="001018F9">
      <w:pPr>
        <w:jc w:val="both"/>
        <w:rPr>
          <w:rFonts w:ascii="Gill Sans MT" w:hAnsi="Gill Sans MT" w:cstheme="majorBidi"/>
        </w:rPr>
      </w:pPr>
    </w:p>
    <w:p w14:paraId="2FBE9A77" w14:textId="3E389F59" w:rsidR="00212372" w:rsidRDefault="00212372" w:rsidP="001018F9">
      <w:pPr>
        <w:jc w:val="both"/>
        <w:rPr>
          <w:rFonts w:ascii="Gill Sans MT" w:hAnsi="Gill Sans MT" w:cstheme="majorBidi"/>
        </w:rPr>
      </w:pPr>
    </w:p>
    <w:p w14:paraId="1D45E430" w14:textId="77777777" w:rsidR="00212372" w:rsidRPr="007D7768" w:rsidRDefault="00212372" w:rsidP="001018F9">
      <w:pPr>
        <w:jc w:val="both"/>
        <w:rPr>
          <w:rFonts w:ascii="Gill Sans MT" w:hAnsi="Gill Sans MT" w:cstheme="majorBidi"/>
        </w:rPr>
      </w:pPr>
    </w:p>
    <w:p w14:paraId="1D4FCA86" w14:textId="73C7B070" w:rsidR="00212372" w:rsidRPr="007D7768" w:rsidRDefault="00212372" w:rsidP="00212372">
      <w:pPr>
        <w:pStyle w:val="Heading2"/>
        <w:spacing w:after="240" w:line="240" w:lineRule="auto"/>
        <w:rPr>
          <w:rFonts w:ascii="Gill Sans MT" w:eastAsiaTheme="minorEastAsia" w:hAnsi="Gill Sans MT" w:cs="Arial"/>
          <w:b/>
          <w:bCs/>
          <w:caps/>
          <w:noProof/>
          <w:color w:val="C2113A"/>
          <w:sz w:val="28"/>
        </w:rPr>
      </w:pPr>
      <w:bookmarkStart w:id="19" w:name="_Toc79053816"/>
      <w:r w:rsidRPr="00212372">
        <w:rPr>
          <w:rFonts w:ascii="Gill Sans MT" w:eastAsiaTheme="minorEastAsia" w:hAnsi="Gill Sans MT" w:cs="Arial"/>
          <w:b/>
          <w:bCs/>
          <w:caps/>
          <w:noProof/>
          <w:color w:val="C2113A"/>
          <w:sz w:val="28"/>
        </w:rPr>
        <w:t>Self-assessment per week</w:t>
      </w:r>
      <w:bookmarkEnd w:id="19"/>
      <w:r w:rsidRPr="007D7768">
        <w:rPr>
          <w:rFonts w:ascii="Gill Sans MT" w:eastAsiaTheme="minorEastAsia" w:hAnsi="Gill Sans MT" w:cs="Arial"/>
          <w:b/>
          <w:bCs/>
          <w:caps/>
          <w:noProof/>
          <w:color w:val="C2113A"/>
          <w:sz w:val="28"/>
        </w:rPr>
        <w:t xml:space="preserve"> </w:t>
      </w:r>
    </w:p>
    <w:p w14:paraId="10DA8BF0" w14:textId="77777777" w:rsidR="00212372" w:rsidRDefault="00212372" w:rsidP="00717EB9">
      <w:pPr>
        <w:pStyle w:val="BodyText"/>
        <w:spacing w:before="1"/>
        <w:ind w:left="232" w:right="172"/>
        <w:jc w:val="both"/>
        <w:rPr>
          <w:rFonts w:ascii="Gill Sans MT" w:eastAsiaTheme="minorHAnsi" w:hAnsi="Gill Sans MT" w:cstheme="minorBidi"/>
          <w:color w:val="6C6463"/>
          <w:sz w:val="20"/>
          <w:szCs w:val="20"/>
          <w:lang w:bidi="ar-SA"/>
        </w:rPr>
      </w:pPr>
    </w:p>
    <w:p w14:paraId="379405C5" w14:textId="23F1DDE6" w:rsidR="00DF1F04" w:rsidRPr="00212372" w:rsidRDefault="00DF1F04" w:rsidP="00717EB9">
      <w:pPr>
        <w:pStyle w:val="BodyText"/>
        <w:spacing w:before="1"/>
        <w:ind w:left="232" w:right="172"/>
        <w:jc w:val="both"/>
        <w:rPr>
          <w:rFonts w:ascii="Gill Sans MT" w:eastAsiaTheme="minorHAnsi" w:hAnsi="Gill Sans MT" w:cstheme="minorBidi"/>
          <w:color w:val="6C6463"/>
          <w:lang w:bidi="ar-SA"/>
        </w:rPr>
      </w:pPr>
      <w:r w:rsidRPr="00212372">
        <w:rPr>
          <w:rFonts w:ascii="Gill Sans MT" w:eastAsiaTheme="minorHAnsi" w:hAnsi="Gill Sans MT" w:cstheme="minorBidi"/>
          <w:color w:val="6C6463"/>
          <w:lang w:bidi="ar-SA"/>
        </w:rPr>
        <w:t>At the end of the week, please complete this tool to help you prepare an action plan for the following week. For each statement assign a rating between 5 and 1 using the following scale:</w:t>
      </w:r>
    </w:p>
    <w:p w14:paraId="44AE35CD" w14:textId="77777777" w:rsidR="00DF1F04" w:rsidRPr="00212372" w:rsidRDefault="00DF1F04" w:rsidP="00717EB9">
      <w:pPr>
        <w:pStyle w:val="BodyText"/>
        <w:jc w:val="both"/>
        <w:rPr>
          <w:rFonts w:ascii="Gill Sans MT" w:eastAsiaTheme="minorHAnsi" w:hAnsi="Gill Sans MT" w:cstheme="minorBidi"/>
          <w:color w:val="6C6463"/>
          <w:lang w:bidi="ar-SA"/>
        </w:rPr>
      </w:pPr>
    </w:p>
    <w:p w14:paraId="6A52CE24" w14:textId="77777777" w:rsidR="00DF1F04" w:rsidRPr="00212372" w:rsidRDefault="00DF1F04" w:rsidP="00717EB9">
      <w:pPr>
        <w:pStyle w:val="BodyText"/>
        <w:ind w:left="1672"/>
        <w:jc w:val="both"/>
        <w:rPr>
          <w:rFonts w:ascii="Gill Sans MT" w:eastAsiaTheme="minorHAnsi" w:hAnsi="Gill Sans MT" w:cstheme="minorBidi"/>
          <w:color w:val="6C6463"/>
          <w:lang w:bidi="ar-SA"/>
        </w:rPr>
      </w:pPr>
      <w:r w:rsidRPr="00212372">
        <w:rPr>
          <w:rFonts w:ascii="Gill Sans MT" w:eastAsiaTheme="minorHAnsi" w:hAnsi="Gill Sans MT" w:cstheme="minorBidi"/>
          <w:color w:val="6C6463"/>
          <w:lang w:bidi="ar-SA"/>
        </w:rPr>
        <w:t>5 = Hard to miss it</w:t>
      </w:r>
    </w:p>
    <w:p w14:paraId="05BB1EA9" w14:textId="77777777" w:rsidR="00DF1F04" w:rsidRPr="00212372" w:rsidRDefault="00DF1F04" w:rsidP="00717EB9">
      <w:pPr>
        <w:pStyle w:val="BodyText"/>
        <w:spacing w:before="4"/>
        <w:ind w:left="1672"/>
        <w:jc w:val="both"/>
        <w:rPr>
          <w:rFonts w:ascii="Gill Sans MT" w:eastAsiaTheme="minorHAnsi" w:hAnsi="Gill Sans MT" w:cstheme="minorBidi"/>
          <w:color w:val="6C6463"/>
          <w:lang w:bidi="ar-SA"/>
        </w:rPr>
      </w:pPr>
      <w:r w:rsidRPr="00212372">
        <w:rPr>
          <w:rFonts w:ascii="Gill Sans MT" w:eastAsiaTheme="minorHAnsi" w:hAnsi="Gill Sans MT" w:cstheme="minorBidi"/>
          <w:color w:val="6C6463"/>
          <w:lang w:bidi="ar-SA"/>
        </w:rPr>
        <w:t>4 = Highly likely to notice</w:t>
      </w:r>
    </w:p>
    <w:p w14:paraId="3AC50155" w14:textId="77777777" w:rsidR="000B50CA" w:rsidRPr="00212372" w:rsidRDefault="00DF1F04" w:rsidP="00717EB9">
      <w:pPr>
        <w:pStyle w:val="BodyText"/>
        <w:ind w:left="1672" w:right="3637"/>
        <w:jc w:val="both"/>
        <w:rPr>
          <w:rFonts w:ascii="Gill Sans MT" w:eastAsiaTheme="minorHAnsi" w:hAnsi="Gill Sans MT" w:cstheme="minorBidi"/>
          <w:color w:val="6C6463"/>
          <w:lang w:bidi="ar-SA"/>
        </w:rPr>
      </w:pPr>
      <w:r w:rsidRPr="00212372">
        <w:rPr>
          <w:rFonts w:ascii="Gill Sans MT" w:eastAsiaTheme="minorHAnsi" w:hAnsi="Gill Sans MT" w:cstheme="minorBidi"/>
          <w:color w:val="6C6463"/>
          <w:lang w:bidi="ar-SA"/>
        </w:rPr>
        <w:t xml:space="preserve">3 = Hit or miss depending on the circumstances </w:t>
      </w:r>
    </w:p>
    <w:p w14:paraId="7693FC3A" w14:textId="44E5B106" w:rsidR="00DF1F04" w:rsidRPr="00212372" w:rsidRDefault="00DF1F04" w:rsidP="00717EB9">
      <w:pPr>
        <w:pStyle w:val="BodyText"/>
        <w:ind w:left="1672" w:right="3637"/>
        <w:jc w:val="both"/>
        <w:rPr>
          <w:rFonts w:ascii="Gill Sans MT" w:eastAsiaTheme="minorHAnsi" w:hAnsi="Gill Sans MT" w:cstheme="minorBidi"/>
          <w:color w:val="6C6463"/>
          <w:lang w:bidi="ar-SA"/>
        </w:rPr>
      </w:pPr>
      <w:r w:rsidRPr="00212372">
        <w:rPr>
          <w:rFonts w:ascii="Gill Sans MT" w:eastAsiaTheme="minorHAnsi" w:hAnsi="Gill Sans MT" w:cstheme="minorBidi"/>
          <w:color w:val="6C6463"/>
          <w:lang w:bidi="ar-SA"/>
        </w:rPr>
        <w:t>2 = Not very likely to notice</w:t>
      </w:r>
    </w:p>
    <w:p w14:paraId="0C32B9B5" w14:textId="17A44784" w:rsidR="00EA0799" w:rsidRPr="00212372" w:rsidRDefault="00DF1F04" w:rsidP="006F6F32">
      <w:pPr>
        <w:pStyle w:val="BodyText"/>
        <w:spacing w:line="293" w:lineRule="exact"/>
        <w:ind w:left="1672"/>
        <w:jc w:val="both"/>
        <w:rPr>
          <w:rFonts w:ascii="Gill Sans MT" w:eastAsiaTheme="minorHAnsi" w:hAnsi="Gill Sans MT" w:cstheme="minorBidi"/>
          <w:color w:val="6C6463"/>
          <w:lang w:bidi="ar-SA"/>
        </w:rPr>
      </w:pPr>
      <w:r w:rsidRPr="00212372">
        <w:rPr>
          <w:rFonts w:ascii="Gill Sans MT" w:eastAsiaTheme="minorHAnsi" w:hAnsi="Gill Sans MT" w:cstheme="minorBidi"/>
          <w:color w:val="6C6463"/>
          <w:lang w:bidi="ar-SA"/>
        </w:rPr>
        <w:t>1= I doubt anyone would notice.</w:t>
      </w:r>
    </w:p>
    <w:p w14:paraId="14584622" w14:textId="19873C27" w:rsidR="003F4145" w:rsidRPr="007D7768" w:rsidRDefault="003F4145" w:rsidP="006F6F32">
      <w:pPr>
        <w:pStyle w:val="BodyText"/>
        <w:spacing w:line="293" w:lineRule="exact"/>
        <w:ind w:left="1672"/>
        <w:jc w:val="both"/>
        <w:rPr>
          <w:rFonts w:ascii="Gill Sans MT" w:eastAsiaTheme="minorHAnsi" w:hAnsi="Gill Sans MT" w:cstheme="majorBidi"/>
          <w:lang w:bidi="ar-SA"/>
        </w:rPr>
      </w:pPr>
    </w:p>
    <w:p w14:paraId="7B9287B5" w14:textId="77777777" w:rsidR="00DB1607" w:rsidRPr="007D7768" w:rsidRDefault="00DB1607" w:rsidP="00717EB9">
      <w:pPr>
        <w:pStyle w:val="BodyText"/>
        <w:spacing w:line="293" w:lineRule="exact"/>
        <w:ind w:left="1672"/>
        <w:jc w:val="both"/>
        <w:rPr>
          <w:rFonts w:ascii="Gill Sans MT" w:eastAsiaTheme="minorHAnsi" w:hAnsi="Gill Sans MT" w:cstheme="majorBidi"/>
          <w:lang w:bidi="ar-SA"/>
        </w:rPr>
      </w:pPr>
    </w:p>
    <w:p w14:paraId="099DF6A1" w14:textId="253E4536" w:rsidR="00DF1F04" w:rsidRPr="007D7768" w:rsidRDefault="00DF1F04" w:rsidP="00717EB9">
      <w:pPr>
        <w:pStyle w:val="BodyText"/>
        <w:spacing w:before="10"/>
        <w:jc w:val="both"/>
        <w:rPr>
          <w:rFonts w:ascii="Gill Sans MT" w:eastAsiaTheme="minorHAnsi" w:hAnsi="Gill Sans MT" w:cstheme="majorBidi"/>
          <w:lang w:bidi="ar-SA"/>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67"/>
        <w:gridCol w:w="429"/>
        <w:gridCol w:w="429"/>
        <w:gridCol w:w="429"/>
        <w:gridCol w:w="429"/>
        <w:gridCol w:w="429"/>
      </w:tblGrid>
      <w:tr w:rsidR="00487D31" w:rsidRPr="007D7768" w14:paraId="28EEA962" w14:textId="5F2010A4" w:rsidTr="00487D31">
        <w:trPr>
          <w:trHeight w:val="305"/>
        </w:trPr>
        <w:tc>
          <w:tcPr>
            <w:tcW w:w="0" w:type="auto"/>
            <w:vMerge w:val="restart"/>
            <w:tcBorders>
              <w:top w:val="nil"/>
              <w:left w:val="nil"/>
            </w:tcBorders>
          </w:tcPr>
          <w:p w14:paraId="4AD4110E" w14:textId="5A37CAB0" w:rsidR="00487D31" w:rsidRPr="007D7768" w:rsidRDefault="00487D31" w:rsidP="00487D31">
            <w:pPr>
              <w:pStyle w:val="TableParagraph"/>
              <w:spacing w:before="1" w:line="271" w:lineRule="exact"/>
              <w:ind w:left="115"/>
              <w:rPr>
                <w:rFonts w:ascii="Gill Sans MT" w:eastAsiaTheme="minorHAnsi" w:hAnsi="Gill Sans MT" w:cstheme="minorBidi"/>
                <w:b/>
                <w:bCs/>
                <w:color w:val="6C6463"/>
                <w:sz w:val="20"/>
                <w:szCs w:val="20"/>
                <w:u w:val="single"/>
                <w:lang w:bidi="ar-SA"/>
              </w:rPr>
            </w:pPr>
            <w:r w:rsidRPr="007D7768">
              <w:rPr>
                <w:rFonts w:ascii="Gill Sans MT" w:eastAsiaTheme="minorHAnsi" w:hAnsi="Gill Sans MT" w:cstheme="minorBidi"/>
                <w:b/>
                <w:bCs/>
                <w:color w:val="6C6463"/>
                <w:sz w:val="20"/>
                <w:szCs w:val="20"/>
                <w:u w:val="single"/>
                <w:lang w:bidi="ar-SA"/>
              </w:rPr>
              <w:t>Expectations</w:t>
            </w:r>
          </w:p>
        </w:tc>
        <w:tc>
          <w:tcPr>
            <w:tcW w:w="0" w:type="auto"/>
            <w:gridSpan w:val="5"/>
            <w:shd w:val="clear" w:color="auto" w:fill="A6A6A6" w:themeFill="background1" w:themeFillShade="A6"/>
          </w:tcPr>
          <w:p w14:paraId="6C2B5A0A" w14:textId="59788E7F" w:rsidR="00487D31" w:rsidRPr="007D7768" w:rsidRDefault="00487D31" w:rsidP="00487D31">
            <w:pPr>
              <w:pStyle w:val="TableParagraph"/>
              <w:spacing w:before="1" w:line="271" w:lineRule="exact"/>
              <w:ind w:left="110"/>
              <w:jc w:val="center"/>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Rating</w:t>
            </w:r>
          </w:p>
        </w:tc>
      </w:tr>
      <w:tr w:rsidR="00487D31" w:rsidRPr="007D7768" w14:paraId="075B8BA8" w14:textId="77777777" w:rsidTr="00EF50C6">
        <w:trPr>
          <w:trHeight w:val="292"/>
        </w:trPr>
        <w:tc>
          <w:tcPr>
            <w:tcW w:w="0" w:type="auto"/>
            <w:vMerge/>
            <w:tcBorders>
              <w:left w:val="nil"/>
            </w:tcBorders>
          </w:tcPr>
          <w:p w14:paraId="6AF924C6" w14:textId="77777777" w:rsidR="00487D31" w:rsidRPr="007D7768" w:rsidRDefault="00487D31" w:rsidP="00717EB9">
            <w:pPr>
              <w:pStyle w:val="TableParagraph"/>
              <w:spacing w:before="1" w:line="271" w:lineRule="exact"/>
              <w:ind w:left="115"/>
              <w:jc w:val="both"/>
              <w:rPr>
                <w:rFonts w:ascii="Gill Sans MT" w:eastAsiaTheme="minorHAnsi" w:hAnsi="Gill Sans MT" w:cstheme="minorBidi"/>
                <w:b/>
                <w:bCs/>
                <w:color w:val="6C6463"/>
                <w:sz w:val="20"/>
                <w:szCs w:val="20"/>
                <w:lang w:bidi="ar-SA"/>
              </w:rPr>
            </w:pPr>
          </w:p>
        </w:tc>
        <w:tc>
          <w:tcPr>
            <w:tcW w:w="0" w:type="auto"/>
            <w:shd w:val="clear" w:color="auto" w:fill="D9D9D9" w:themeFill="background1" w:themeFillShade="D9"/>
          </w:tcPr>
          <w:p w14:paraId="7304B6D7" w14:textId="20CBC068"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W1</w:t>
            </w:r>
          </w:p>
        </w:tc>
        <w:tc>
          <w:tcPr>
            <w:tcW w:w="0" w:type="auto"/>
            <w:shd w:val="clear" w:color="auto" w:fill="D9D9D9" w:themeFill="background1" w:themeFillShade="D9"/>
          </w:tcPr>
          <w:p w14:paraId="16E73A23" w14:textId="17DB0D63"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W2</w:t>
            </w:r>
          </w:p>
        </w:tc>
        <w:tc>
          <w:tcPr>
            <w:tcW w:w="0" w:type="auto"/>
            <w:shd w:val="clear" w:color="auto" w:fill="D9D9D9" w:themeFill="background1" w:themeFillShade="D9"/>
          </w:tcPr>
          <w:p w14:paraId="3FAE1713" w14:textId="44E9785C"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W3</w:t>
            </w:r>
          </w:p>
        </w:tc>
        <w:tc>
          <w:tcPr>
            <w:tcW w:w="0" w:type="auto"/>
            <w:shd w:val="clear" w:color="auto" w:fill="D9D9D9" w:themeFill="background1" w:themeFillShade="D9"/>
          </w:tcPr>
          <w:p w14:paraId="14B7FCE3" w14:textId="6A6FB8E7"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W4</w:t>
            </w:r>
          </w:p>
        </w:tc>
        <w:tc>
          <w:tcPr>
            <w:tcW w:w="0" w:type="auto"/>
            <w:shd w:val="clear" w:color="auto" w:fill="D9D9D9" w:themeFill="background1" w:themeFillShade="D9"/>
          </w:tcPr>
          <w:p w14:paraId="716D40CA" w14:textId="40A84823"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W5</w:t>
            </w:r>
          </w:p>
        </w:tc>
      </w:tr>
      <w:tr w:rsidR="00AC7617" w:rsidRPr="007D7768" w14:paraId="47BDA96E" w14:textId="562A1224" w:rsidTr="00487D31">
        <w:trPr>
          <w:trHeight w:val="489"/>
        </w:trPr>
        <w:tc>
          <w:tcPr>
            <w:tcW w:w="0" w:type="auto"/>
          </w:tcPr>
          <w:p w14:paraId="45790C4B" w14:textId="4FD96467" w:rsidR="00AC7617" w:rsidRPr="007D7768" w:rsidRDefault="00AC7617" w:rsidP="00494B03">
            <w:pPr>
              <w:pStyle w:val="TableParagraph"/>
              <w:numPr>
                <w:ilvl w:val="0"/>
                <w:numId w:val="4"/>
              </w:numPr>
              <w:tabs>
                <w:tab w:val="left" w:pos="875"/>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 xml:space="preserve">I make a conscious effort to communicate to students that my classroom is a place in </w:t>
            </w:r>
          </w:p>
          <w:p w14:paraId="730A4B5B" w14:textId="01CD8BCE" w:rsidR="00AC7617" w:rsidRPr="007D7768" w:rsidRDefault="00AC7617" w:rsidP="00717EB9">
            <w:pPr>
              <w:pStyle w:val="TableParagraph"/>
              <w:tabs>
                <w:tab w:val="left" w:pos="875"/>
              </w:tabs>
              <w:spacing w:before="6"/>
              <w:ind w:left="878"/>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which thinking is valued.</w:t>
            </w:r>
          </w:p>
        </w:tc>
        <w:tc>
          <w:tcPr>
            <w:tcW w:w="0" w:type="auto"/>
          </w:tcPr>
          <w:p w14:paraId="6CF9D718"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4F8D2191"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5F96203E"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28BF57A2" w14:textId="589ECFC8"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2706C71F" w14:textId="7813C026"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r w:rsidR="00AC7617" w:rsidRPr="007D7768" w14:paraId="7C6EAEE9" w14:textId="4A11B425" w:rsidTr="00487D31">
        <w:trPr>
          <w:trHeight w:val="489"/>
        </w:trPr>
        <w:tc>
          <w:tcPr>
            <w:tcW w:w="0" w:type="auto"/>
          </w:tcPr>
          <w:p w14:paraId="0C7C31C4" w14:textId="138DDF3B" w:rsidR="00AC7617" w:rsidRPr="007D7768" w:rsidRDefault="00AC7617" w:rsidP="00494B03">
            <w:pPr>
              <w:pStyle w:val="TableParagraph"/>
              <w:numPr>
                <w:ilvl w:val="0"/>
                <w:numId w:val="4"/>
              </w:numPr>
              <w:tabs>
                <w:tab w:val="left" w:pos="875"/>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 xml:space="preserve">I establish a set of expectations for learning and thinking with my students in a similar </w:t>
            </w:r>
          </w:p>
          <w:p w14:paraId="42310459" w14:textId="7B97E013" w:rsidR="00AC7617" w:rsidRPr="007D7768" w:rsidRDefault="00AC7617" w:rsidP="00717EB9">
            <w:pPr>
              <w:pStyle w:val="TableParagraph"/>
              <w:tabs>
                <w:tab w:val="left" w:pos="875"/>
              </w:tabs>
              <w:spacing w:before="6"/>
              <w:ind w:left="878"/>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way that I establish behavioural expectations.</w:t>
            </w:r>
          </w:p>
        </w:tc>
        <w:tc>
          <w:tcPr>
            <w:tcW w:w="0" w:type="auto"/>
          </w:tcPr>
          <w:p w14:paraId="202335A4"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p w14:paraId="6D80ACB6" w14:textId="54FD9AA9"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5FB47C89"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01A04B8F"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23FFD0CE" w14:textId="1D5FDCA4"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2438DF03" w14:textId="4F91B5FF"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r w:rsidR="00AC7617" w:rsidRPr="007D7768" w14:paraId="788EBCB6" w14:textId="6B5444CE" w:rsidTr="00487D31">
        <w:trPr>
          <w:trHeight w:val="489"/>
        </w:trPr>
        <w:tc>
          <w:tcPr>
            <w:tcW w:w="0" w:type="auto"/>
          </w:tcPr>
          <w:p w14:paraId="21882726" w14:textId="3B7DD7CA" w:rsidR="00AC7617" w:rsidRPr="007D7768" w:rsidRDefault="00AC7617" w:rsidP="00494B03">
            <w:pPr>
              <w:pStyle w:val="TableParagraph"/>
              <w:numPr>
                <w:ilvl w:val="0"/>
                <w:numId w:val="4"/>
              </w:numPr>
              <w:tabs>
                <w:tab w:val="left" w:pos="875"/>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 xml:space="preserve">“Developing understanding” is the goal of classroom activity and lessons versus </w:t>
            </w:r>
          </w:p>
          <w:p w14:paraId="1DC5F17E" w14:textId="44B9A8A9" w:rsidR="00AC7617" w:rsidRPr="007D7768" w:rsidRDefault="00AC7617" w:rsidP="00717EB9">
            <w:pPr>
              <w:pStyle w:val="TableParagraph"/>
              <w:tabs>
                <w:tab w:val="left" w:pos="875"/>
              </w:tabs>
              <w:spacing w:before="6"/>
              <w:ind w:left="878"/>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knowledge acquisition only.</w:t>
            </w:r>
          </w:p>
        </w:tc>
        <w:tc>
          <w:tcPr>
            <w:tcW w:w="0" w:type="auto"/>
          </w:tcPr>
          <w:p w14:paraId="4DCE25D8"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7AE8FEE8"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1A9664E0"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120ED6FB" w14:textId="7935A8B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1AE0937E" w14:textId="27B2D129"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r w:rsidR="00AC7617" w:rsidRPr="007D7768" w14:paraId="4F4B9FA7" w14:textId="3486F79B" w:rsidTr="00487D31">
        <w:trPr>
          <w:trHeight w:val="484"/>
        </w:trPr>
        <w:tc>
          <w:tcPr>
            <w:tcW w:w="0" w:type="auto"/>
          </w:tcPr>
          <w:p w14:paraId="2BD63FBA" w14:textId="2B0EBE62" w:rsidR="00AC7617" w:rsidRPr="007D7768" w:rsidRDefault="00AC7617" w:rsidP="00487D31">
            <w:pPr>
              <w:pStyle w:val="TableParagraph"/>
              <w:numPr>
                <w:ilvl w:val="0"/>
                <w:numId w:val="4"/>
              </w:numPr>
              <w:tabs>
                <w:tab w:val="left" w:pos="830"/>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 xml:space="preserve">Student independence is being actively cultivated so that students are not dependent </w:t>
            </w:r>
          </w:p>
          <w:p w14:paraId="3F04F0A9" w14:textId="2121E18A" w:rsidR="00AC7617" w:rsidRPr="007D7768" w:rsidRDefault="00AC7617" w:rsidP="00717EB9">
            <w:pPr>
              <w:pStyle w:val="TableParagraph"/>
              <w:tabs>
                <w:tab w:val="left" w:pos="830"/>
              </w:tabs>
              <w:spacing w:before="6"/>
              <w:ind w:left="878"/>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on the teacher to answer all questions and direct all activity.</w:t>
            </w:r>
          </w:p>
        </w:tc>
        <w:tc>
          <w:tcPr>
            <w:tcW w:w="0" w:type="auto"/>
          </w:tcPr>
          <w:p w14:paraId="3B914688"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18FB8950"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5FA31658"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42A8DBC5" w14:textId="16A8AA89"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38D5BCF1" w14:textId="5E5A20CA"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bl>
    <w:p w14:paraId="2338B81D" w14:textId="25234A89" w:rsidR="00DF1F04" w:rsidRPr="007D7768" w:rsidRDefault="00DF1F04" w:rsidP="00717EB9">
      <w:pPr>
        <w:pStyle w:val="BodyText"/>
        <w:spacing w:before="4"/>
        <w:jc w:val="both"/>
        <w:rPr>
          <w:rFonts w:ascii="Gill Sans MT" w:eastAsiaTheme="minorHAnsi" w:hAnsi="Gill Sans MT" w:cstheme="majorBidi"/>
          <w:lang w:bidi="ar-SA"/>
        </w:rPr>
      </w:pPr>
    </w:p>
    <w:p w14:paraId="55EF306D" w14:textId="696CA6F7" w:rsidR="00DB1607" w:rsidRPr="007D7768" w:rsidRDefault="00DB1607" w:rsidP="00717EB9">
      <w:pPr>
        <w:pStyle w:val="BodyText"/>
        <w:spacing w:before="4"/>
        <w:jc w:val="both"/>
        <w:rPr>
          <w:rFonts w:ascii="Gill Sans MT" w:eastAsiaTheme="minorHAnsi" w:hAnsi="Gill Sans MT" w:cstheme="majorBidi"/>
          <w:lang w:bidi="ar-SA"/>
        </w:rPr>
      </w:pPr>
    </w:p>
    <w:p w14:paraId="01A65516" w14:textId="77777777" w:rsidR="00DB1607" w:rsidRPr="007D7768" w:rsidRDefault="00DB1607" w:rsidP="00717EB9">
      <w:pPr>
        <w:pStyle w:val="BodyText"/>
        <w:spacing w:before="4"/>
        <w:jc w:val="both"/>
        <w:rPr>
          <w:rFonts w:ascii="Gill Sans MT" w:eastAsiaTheme="minorHAnsi" w:hAnsi="Gill Sans MT" w:cstheme="majorBidi"/>
          <w:lang w:bidi="ar-SA"/>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67"/>
        <w:gridCol w:w="429"/>
        <w:gridCol w:w="429"/>
        <w:gridCol w:w="429"/>
        <w:gridCol w:w="429"/>
        <w:gridCol w:w="429"/>
      </w:tblGrid>
      <w:tr w:rsidR="00487D31" w:rsidRPr="007D7768" w14:paraId="2D2624E7" w14:textId="501D96C2" w:rsidTr="00487D31">
        <w:trPr>
          <w:trHeight w:val="292"/>
        </w:trPr>
        <w:tc>
          <w:tcPr>
            <w:tcW w:w="0" w:type="auto"/>
            <w:vMerge w:val="restart"/>
            <w:tcBorders>
              <w:top w:val="nil"/>
              <w:left w:val="nil"/>
            </w:tcBorders>
          </w:tcPr>
          <w:p w14:paraId="51FC0055" w14:textId="4865DC7E" w:rsidR="00487D31" w:rsidRPr="007D7768" w:rsidRDefault="00487D31" w:rsidP="00487D31">
            <w:pPr>
              <w:pStyle w:val="TableParagraph"/>
              <w:spacing w:before="1" w:line="271" w:lineRule="exact"/>
              <w:ind w:left="115"/>
              <w:rPr>
                <w:rFonts w:ascii="Gill Sans MT" w:eastAsiaTheme="minorHAnsi" w:hAnsi="Gill Sans MT" w:cstheme="majorBidi"/>
                <w:b/>
                <w:bCs/>
                <w:i/>
                <w:iCs/>
                <w:lang w:bidi="ar-SA"/>
              </w:rPr>
            </w:pPr>
            <w:r w:rsidRPr="007D7768">
              <w:rPr>
                <w:rFonts w:ascii="Gill Sans MT" w:eastAsiaTheme="minorHAnsi" w:hAnsi="Gill Sans MT" w:cstheme="minorBidi"/>
                <w:b/>
                <w:bCs/>
                <w:color w:val="6C6463"/>
                <w:sz w:val="20"/>
                <w:szCs w:val="20"/>
                <w:u w:val="single"/>
                <w:lang w:bidi="ar-SA"/>
              </w:rPr>
              <w:t>Language</w:t>
            </w:r>
          </w:p>
        </w:tc>
        <w:tc>
          <w:tcPr>
            <w:tcW w:w="0" w:type="auto"/>
            <w:gridSpan w:val="5"/>
            <w:shd w:val="clear" w:color="auto" w:fill="A6A6A6" w:themeFill="background1" w:themeFillShade="A6"/>
          </w:tcPr>
          <w:p w14:paraId="04A1FBED" w14:textId="7828F359" w:rsidR="00487D31" w:rsidRPr="007D7768" w:rsidRDefault="00487D31" w:rsidP="00487D31">
            <w:pPr>
              <w:pStyle w:val="TableParagraph"/>
              <w:spacing w:before="1" w:line="271" w:lineRule="exact"/>
              <w:ind w:left="110"/>
              <w:jc w:val="center"/>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Rating</w:t>
            </w:r>
          </w:p>
        </w:tc>
      </w:tr>
      <w:tr w:rsidR="00487D31" w:rsidRPr="007D7768" w14:paraId="58BC2091" w14:textId="77777777" w:rsidTr="00487D31">
        <w:trPr>
          <w:trHeight w:val="292"/>
        </w:trPr>
        <w:tc>
          <w:tcPr>
            <w:tcW w:w="0" w:type="auto"/>
            <w:vMerge/>
            <w:tcBorders>
              <w:left w:val="nil"/>
            </w:tcBorders>
          </w:tcPr>
          <w:p w14:paraId="3EFBEBB9" w14:textId="77777777" w:rsidR="00487D31" w:rsidRPr="007D7768" w:rsidRDefault="00487D31" w:rsidP="00717EB9">
            <w:pPr>
              <w:pStyle w:val="TableParagraph"/>
              <w:spacing w:before="1" w:line="271" w:lineRule="exact"/>
              <w:ind w:left="115"/>
              <w:jc w:val="both"/>
              <w:rPr>
                <w:rFonts w:ascii="Gill Sans MT" w:eastAsiaTheme="minorHAnsi" w:hAnsi="Gill Sans MT" w:cstheme="majorBidi"/>
                <w:b/>
                <w:bCs/>
                <w:i/>
                <w:iCs/>
                <w:lang w:bidi="ar-SA"/>
              </w:rPr>
            </w:pPr>
          </w:p>
        </w:tc>
        <w:tc>
          <w:tcPr>
            <w:tcW w:w="0" w:type="auto"/>
            <w:shd w:val="clear" w:color="auto" w:fill="D9D9D9" w:themeFill="background1" w:themeFillShade="D9"/>
          </w:tcPr>
          <w:p w14:paraId="618EE010" w14:textId="0D5B015B" w:rsidR="00487D31" w:rsidRPr="007D7768" w:rsidRDefault="00487D31" w:rsidP="00487D31">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W1</w:t>
            </w:r>
          </w:p>
        </w:tc>
        <w:tc>
          <w:tcPr>
            <w:tcW w:w="0" w:type="auto"/>
            <w:shd w:val="clear" w:color="auto" w:fill="D9D9D9" w:themeFill="background1" w:themeFillShade="D9"/>
          </w:tcPr>
          <w:p w14:paraId="4136A712" w14:textId="774FAC43" w:rsidR="00487D31" w:rsidRPr="007D7768" w:rsidRDefault="00487D31" w:rsidP="00487D31">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W2</w:t>
            </w:r>
          </w:p>
        </w:tc>
        <w:tc>
          <w:tcPr>
            <w:tcW w:w="0" w:type="auto"/>
            <w:shd w:val="clear" w:color="auto" w:fill="D9D9D9" w:themeFill="background1" w:themeFillShade="D9"/>
          </w:tcPr>
          <w:p w14:paraId="68B42E89" w14:textId="46908CFC" w:rsidR="00487D31" w:rsidRPr="007D7768" w:rsidRDefault="00487D31" w:rsidP="00487D31">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W3</w:t>
            </w:r>
          </w:p>
        </w:tc>
        <w:tc>
          <w:tcPr>
            <w:tcW w:w="0" w:type="auto"/>
            <w:shd w:val="clear" w:color="auto" w:fill="D9D9D9" w:themeFill="background1" w:themeFillShade="D9"/>
          </w:tcPr>
          <w:p w14:paraId="636A252B" w14:textId="327D891F"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W4</w:t>
            </w:r>
          </w:p>
        </w:tc>
        <w:tc>
          <w:tcPr>
            <w:tcW w:w="0" w:type="auto"/>
            <w:shd w:val="clear" w:color="auto" w:fill="D9D9D9" w:themeFill="background1" w:themeFillShade="D9"/>
          </w:tcPr>
          <w:p w14:paraId="7A20D5EF" w14:textId="1502417B"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W5</w:t>
            </w:r>
          </w:p>
        </w:tc>
      </w:tr>
      <w:tr w:rsidR="00AC7617" w:rsidRPr="007D7768" w14:paraId="6CE176EC" w14:textId="5A04263A" w:rsidTr="00487D31">
        <w:trPr>
          <w:trHeight w:val="729"/>
        </w:trPr>
        <w:tc>
          <w:tcPr>
            <w:tcW w:w="0" w:type="auto"/>
          </w:tcPr>
          <w:p w14:paraId="2B62744E" w14:textId="2CC3B0BD" w:rsidR="00AC7617" w:rsidRPr="007D7768" w:rsidRDefault="00AC7617" w:rsidP="00494B03">
            <w:pPr>
              <w:pStyle w:val="TableParagraph"/>
              <w:numPr>
                <w:ilvl w:val="0"/>
                <w:numId w:val="6"/>
              </w:numPr>
              <w:tabs>
                <w:tab w:val="left" w:pos="875"/>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lastRenderedPageBreak/>
              <w:t>I make a conscious effort to use the language of thinking in my teaching discussing with</w:t>
            </w:r>
          </w:p>
          <w:p w14:paraId="7B14ABA0" w14:textId="77777777" w:rsidR="00AC7617" w:rsidRPr="007D7768" w:rsidRDefault="00AC7617" w:rsidP="00717EB9">
            <w:pPr>
              <w:pStyle w:val="TableParagraph"/>
              <w:spacing w:before="5" w:line="240" w:lineRule="atLeast"/>
              <w:ind w:left="72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students the sort of thinking moves required by verbs such as ‘elaborate’, evaluate’, ‘justify’, ‘contrast’, ‘explain’ etc.</w:t>
            </w:r>
          </w:p>
        </w:tc>
        <w:tc>
          <w:tcPr>
            <w:tcW w:w="0" w:type="auto"/>
          </w:tcPr>
          <w:p w14:paraId="63090A6A" w14:textId="77777777"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69CFBFD9" w14:textId="77777777"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15AB5B1E" w14:textId="30A5F5B4"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44D38042" w14:textId="4BA86158"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247B8DFD" w14:textId="7C041CD8" w:rsidR="00AC7617" w:rsidRPr="007D7768" w:rsidRDefault="00AC7617" w:rsidP="00717EB9">
            <w:pPr>
              <w:pStyle w:val="TableParagraph"/>
              <w:jc w:val="both"/>
              <w:rPr>
                <w:rFonts w:ascii="Gill Sans MT" w:eastAsiaTheme="minorHAnsi" w:hAnsi="Gill Sans MT" w:cstheme="majorBidi"/>
                <w:lang w:bidi="ar-SA"/>
              </w:rPr>
            </w:pPr>
          </w:p>
        </w:tc>
      </w:tr>
      <w:tr w:rsidR="00AC7617" w:rsidRPr="007D7768" w14:paraId="5B88E92B" w14:textId="3F01EF75" w:rsidTr="00487D31">
        <w:trPr>
          <w:trHeight w:val="489"/>
        </w:trPr>
        <w:tc>
          <w:tcPr>
            <w:tcW w:w="0" w:type="auto"/>
          </w:tcPr>
          <w:p w14:paraId="1BA86013" w14:textId="403E8036" w:rsidR="00AC7617" w:rsidRPr="007D7768" w:rsidRDefault="00AC7617" w:rsidP="00487D31">
            <w:pPr>
              <w:pStyle w:val="TableParagraph"/>
              <w:numPr>
                <w:ilvl w:val="0"/>
                <w:numId w:val="6"/>
              </w:numPr>
              <w:tabs>
                <w:tab w:val="left" w:pos="875"/>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 xml:space="preserve">I seldom use generic praise comments (good job, great, brilliant, well done) and </w:t>
            </w:r>
          </w:p>
          <w:p w14:paraId="210E020B" w14:textId="43A7E927" w:rsidR="00AC7617" w:rsidRPr="007D7768" w:rsidRDefault="00AC7617" w:rsidP="00717EB9">
            <w:pPr>
              <w:pStyle w:val="TableParagraph"/>
              <w:tabs>
                <w:tab w:val="left" w:pos="875"/>
              </w:tabs>
              <w:spacing w:before="6"/>
              <w:ind w:left="72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instead give specific, targeted, action-­</w:t>
            </w:r>
            <w:r w:rsidRPr="007D7768">
              <w:rPr>
                <w:rFonts w:ascii="Cambria Math" w:eastAsiaTheme="minorHAnsi" w:hAnsi="Cambria Math" w:cs="Cambria Math"/>
                <w:color w:val="6C6463"/>
                <w:sz w:val="20"/>
                <w:szCs w:val="20"/>
                <w:lang w:bidi="ar-SA"/>
              </w:rPr>
              <w:t>‐</w:t>
            </w:r>
            <w:r w:rsidRPr="007D7768">
              <w:rPr>
                <w:rFonts w:ascii="Gill Sans MT" w:eastAsiaTheme="minorHAnsi" w:hAnsi="Gill Sans MT" w:cstheme="minorBidi"/>
                <w:color w:val="6C6463"/>
                <w:sz w:val="20"/>
                <w:szCs w:val="20"/>
                <w:lang w:bidi="ar-SA"/>
              </w:rPr>
              <w:t>oriented feedback that focuses on guiding future efforts and actions.</w:t>
            </w:r>
          </w:p>
        </w:tc>
        <w:tc>
          <w:tcPr>
            <w:tcW w:w="0" w:type="auto"/>
          </w:tcPr>
          <w:p w14:paraId="31711D97" w14:textId="77777777"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2DE63BF0" w14:textId="77777777"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689110C5" w14:textId="61FFD048"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7F65EB1D" w14:textId="69D341D2"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0FC1DBD0" w14:textId="00EC2C23" w:rsidR="00AC7617" w:rsidRPr="007D7768" w:rsidRDefault="00AC7617" w:rsidP="00717EB9">
            <w:pPr>
              <w:pStyle w:val="TableParagraph"/>
              <w:jc w:val="both"/>
              <w:rPr>
                <w:rFonts w:ascii="Gill Sans MT" w:eastAsiaTheme="minorHAnsi" w:hAnsi="Gill Sans MT" w:cstheme="majorBidi"/>
                <w:lang w:bidi="ar-SA"/>
              </w:rPr>
            </w:pPr>
          </w:p>
        </w:tc>
      </w:tr>
      <w:tr w:rsidR="00AC7617" w:rsidRPr="007D7768" w14:paraId="197FA0B7" w14:textId="30CF29D0" w:rsidTr="00487D31">
        <w:trPr>
          <w:trHeight w:val="484"/>
        </w:trPr>
        <w:tc>
          <w:tcPr>
            <w:tcW w:w="0" w:type="auto"/>
          </w:tcPr>
          <w:p w14:paraId="77F9CBE5" w14:textId="451006E1" w:rsidR="00AC7617" w:rsidRPr="007D7768" w:rsidRDefault="00AC7617" w:rsidP="00487D31">
            <w:pPr>
              <w:pStyle w:val="TableParagraph"/>
              <w:numPr>
                <w:ilvl w:val="0"/>
                <w:numId w:val="6"/>
              </w:numPr>
              <w:tabs>
                <w:tab w:val="left" w:pos="830"/>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I use inclusive, community-­</w:t>
            </w:r>
            <w:r w:rsidRPr="007D7768">
              <w:rPr>
                <w:rFonts w:ascii="Cambria Math" w:eastAsiaTheme="minorHAnsi" w:hAnsi="Cambria Math" w:cs="Cambria Math"/>
                <w:color w:val="6C6463"/>
                <w:sz w:val="20"/>
                <w:szCs w:val="20"/>
                <w:lang w:bidi="ar-SA"/>
              </w:rPr>
              <w:t>‐</w:t>
            </w:r>
            <w:r w:rsidRPr="007D7768">
              <w:rPr>
                <w:rFonts w:ascii="Gill Sans MT" w:eastAsiaTheme="minorHAnsi" w:hAnsi="Gill Sans MT" w:cstheme="minorBidi"/>
                <w:color w:val="6C6463"/>
                <w:sz w:val="20"/>
                <w:szCs w:val="20"/>
                <w:lang w:bidi="ar-SA"/>
              </w:rPr>
              <w:t xml:space="preserve">building language by talking about what “we” are learning or </w:t>
            </w:r>
          </w:p>
          <w:p w14:paraId="7B7DDBC7" w14:textId="1EF6AA8E" w:rsidR="00AC7617" w:rsidRPr="007D7768" w:rsidRDefault="00AC7617" w:rsidP="00717EB9">
            <w:pPr>
              <w:pStyle w:val="TableParagraph"/>
              <w:tabs>
                <w:tab w:val="left" w:pos="830"/>
              </w:tabs>
              <w:spacing w:before="6"/>
              <w:ind w:left="72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“our” questions.</w:t>
            </w:r>
          </w:p>
        </w:tc>
        <w:tc>
          <w:tcPr>
            <w:tcW w:w="0" w:type="auto"/>
          </w:tcPr>
          <w:p w14:paraId="26655BCD" w14:textId="77777777"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435F7B80" w14:textId="77777777"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684A63B1" w14:textId="74964199"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1FFED472" w14:textId="203D3C98"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5EF992F1" w14:textId="03F9C4C8" w:rsidR="00AC7617" w:rsidRPr="007D7768" w:rsidRDefault="00AC7617" w:rsidP="00717EB9">
            <w:pPr>
              <w:pStyle w:val="TableParagraph"/>
              <w:jc w:val="both"/>
              <w:rPr>
                <w:rFonts w:ascii="Gill Sans MT" w:eastAsiaTheme="minorHAnsi" w:hAnsi="Gill Sans MT" w:cstheme="majorBidi"/>
                <w:lang w:bidi="ar-SA"/>
              </w:rPr>
            </w:pPr>
          </w:p>
        </w:tc>
      </w:tr>
    </w:tbl>
    <w:p w14:paraId="02F2F388" w14:textId="3F6D196C" w:rsidR="00AE3B42" w:rsidRPr="007D7768" w:rsidRDefault="00AE3B42" w:rsidP="00717EB9">
      <w:pPr>
        <w:pStyle w:val="BodyText"/>
        <w:spacing w:before="4"/>
        <w:jc w:val="both"/>
        <w:rPr>
          <w:rFonts w:ascii="Gill Sans MT" w:eastAsiaTheme="minorHAnsi" w:hAnsi="Gill Sans MT" w:cstheme="majorBidi"/>
          <w:lang w:bidi="ar-SA"/>
        </w:rPr>
      </w:pPr>
    </w:p>
    <w:p w14:paraId="57752903" w14:textId="0EDB18D2" w:rsidR="00DB1607" w:rsidRPr="007D7768" w:rsidRDefault="00DB1607" w:rsidP="00717EB9">
      <w:pPr>
        <w:pStyle w:val="BodyText"/>
        <w:spacing w:before="4"/>
        <w:jc w:val="both"/>
        <w:rPr>
          <w:rFonts w:ascii="Gill Sans MT" w:eastAsiaTheme="minorHAnsi" w:hAnsi="Gill Sans MT" w:cstheme="majorBidi"/>
          <w:lang w:bidi="ar-SA"/>
        </w:rPr>
      </w:pPr>
    </w:p>
    <w:p w14:paraId="0653F766" w14:textId="5E46C5FD" w:rsidR="003F4145" w:rsidRPr="007D7768" w:rsidRDefault="003F4145" w:rsidP="00717EB9">
      <w:pPr>
        <w:pStyle w:val="BodyText"/>
        <w:spacing w:before="4"/>
        <w:jc w:val="both"/>
        <w:rPr>
          <w:rFonts w:ascii="Gill Sans MT" w:eastAsiaTheme="minorHAnsi" w:hAnsi="Gill Sans MT" w:cstheme="majorBidi"/>
          <w:lang w:bidi="ar-SA"/>
        </w:rPr>
      </w:pPr>
    </w:p>
    <w:p w14:paraId="5C26751E" w14:textId="4A67E38E" w:rsidR="003F4145" w:rsidRPr="007D7768" w:rsidRDefault="003F4145" w:rsidP="00717EB9">
      <w:pPr>
        <w:pStyle w:val="BodyText"/>
        <w:spacing w:before="4"/>
        <w:jc w:val="both"/>
        <w:rPr>
          <w:rFonts w:ascii="Gill Sans MT" w:eastAsiaTheme="minorHAnsi" w:hAnsi="Gill Sans MT" w:cstheme="majorBidi"/>
          <w:lang w:bidi="ar-SA"/>
        </w:rPr>
      </w:pPr>
    </w:p>
    <w:p w14:paraId="0E918865" w14:textId="002A3AF3" w:rsidR="003F4145" w:rsidRPr="007D7768" w:rsidRDefault="003F4145" w:rsidP="00717EB9">
      <w:pPr>
        <w:pStyle w:val="BodyText"/>
        <w:spacing w:before="4"/>
        <w:jc w:val="both"/>
        <w:rPr>
          <w:rFonts w:ascii="Gill Sans MT" w:eastAsiaTheme="minorHAnsi" w:hAnsi="Gill Sans MT" w:cstheme="majorBidi"/>
          <w:lang w:bidi="ar-SA"/>
        </w:rPr>
      </w:pPr>
    </w:p>
    <w:p w14:paraId="6F242EDA" w14:textId="5A265256" w:rsidR="003F4145" w:rsidRPr="007D7768" w:rsidRDefault="003F4145" w:rsidP="00717EB9">
      <w:pPr>
        <w:pStyle w:val="BodyText"/>
        <w:spacing w:before="4"/>
        <w:jc w:val="both"/>
        <w:rPr>
          <w:rFonts w:ascii="Gill Sans MT" w:eastAsiaTheme="minorHAnsi" w:hAnsi="Gill Sans MT" w:cstheme="majorBidi"/>
          <w:lang w:bidi="ar-SA"/>
        </w:rPr>
      </w:pPr>
    </w:p>
    <w:p w14:paraId="0B31A01C" w14:textId="09D8171C" w:rsidR="003F4145" w:rsidRPr="007D7768" w:rsidRDefault="003F4145" w:rsidP="00717EB9">
      <w:pPr>
        <w:pStyle w:val="BodyText"/>
        <w:spacing w:before="4"/>
        <w:jc w:val="both"/>
        <w:rPr>
          <w:rFonts w:ascii="Gill Sans MT" w:eastAsiaTheme="minorHAnsi" w:hAnsi="Gill Sans MT" w:cstheme="majorBidi"/>
          <w:lang w:bidi="ar-SA"/>
        </w:rPr>
      </w:pPr>
    </w:p>
    <w:p w14:paraId="41FB44D8" w14:textId="5F8CEABC" w:rsidR="003F4145" w:rsidRPr="007D7768" w:rsidRDefault="003F4145" w:rsidP="00717EB9">
      <w:pPr>
        <w:pStyle w:val="BodyText"/>
        <w:spacing w:before="4"/>
        <w:jc w:val="both"/>
        <w:rPr>
          <w:rFonts w:ascii="Gill Sans MT" w:eastAsiaTheme="minorHAnsi" w:hAnsi="Gill Sans MT" w:cstheme="majorBidi"/>
          <w:lang w:bidi="ar-SA"/>
        </w:rPr>
      </w:pPr>
    </w:p>
    <w:p w14:paraId="0CD96CC6" w14:textId="77777777" w:rsidR="003F4145" w:rsidRPr="007D7768" w:rsidRDefault="003F4145" w:rsidP="00717EB9">
      <w:pPr>
        <w:pStyle w:val="BodyText"/>
        <w:spacing w:before="4"/>
        <w:jc w:val="both"/>
        <w:rPr>
          <w:rFonts w:ascii="Gill Sans MT" w:eastAsiaTheme="minorHAnsi" w:hAnsi="Gill Sans MT" w:cstheme="majorBidi"/>
          <w:lang w:bidi="ar-SA"/>
        </w:rPr>
      </w:pPr>
    </w:p>
    <w:p w14:paraId="65733877" w14:textId="77777777" w:rsidR="0096230A" w:rsidRPr="007D7768" w:rsidRDefault="0096230A" w:rsidP="00717EB9">
      <w:pPr>
        <w:pStyle w:val="BodyText"/>
        <w:spacing w:before="4"/>
        <w:jc w:val="both"/>
        <w:rPr>
          <w:rFonts w:ascii="Gill Sans MT" w:eastAsiaTheme="minorHAnsi" w:hAnsi="Gill Sans MT" w:cstheme="majorBidi"/>
          <w:lang w:bidi="ar-SA"/>
        </w:rPr>
      </w:pPr>
    </w:p>
    <w:p w14:paraId="2B5294D5" w14:textId="77777777" w:rsidR="00DB1607" w:rsidRPr="007D7768" w:rsidRDefault="00DB1607" w:rsidP="00717EB9">
      <w:pPr>
        <w:pStyle w:val="BodyText"/>
        <w:spacing w:before="4"/>
        <w:jc w:val="both"/>
        <w:rPr>
          <w:rFonts w:ascii="Gill Sans MT" w:eastAsiaTheme="minorHAnsi" w:hAnsi="Gill Sans MT" w:cstheme="majorBidi"/>
          <w:lang w:bidi="ar-SA"/>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67"/>
        <w:gridCol w:w="429"/>
        <w:gridCol w:w="429"/>
        <w:gridCol w:w="429"/>
        <w:gridCol w:w="429"/>
        <w:gridCol w:w="429"/>
      </w:tblGrid>
      <w:tr w:rsidR="00487D31" w:rsidRPr="007D7768" w14:paraId="6867760E" w14:textId="7F109122" w:rsidTr="00487D31">
        <w:trPr>
          <w:trHeight w:val="292"/>
        </w:trPr>
        <w:tc>
          <w:tcPr>
            <w:tcW w:w="0" w:type="auto"/>
            <w:vMerge w:val="restart"/>
            <w:tcBorders>
              <w:top w:val="nil"/>
              <w:left w:val="nil"/>
            </w:tcBorders>
          </w:tcPr>
          <w:p w14:paraId="0D9EF590" w14:textId="335CB821" w:rsidR="00487D31" w:rsidRPr="007D7768" w:rsidRDefault="00487D31" w:rsidP="00717EB9">
            <w:pPr>
              <w:pStyle w:val="TableParagraph"/>
              <w:spacing w:before="1" w:line="271" w:lineRule="exact"/>
              <w:ind w:left="115"/>
              <w:jc w:val="both"/>
              <w:rPr>
                <w:rFonts w:ascii="Gill Sans MT" w:eastAsiaTheme="minorHAnsi" w:hAnsi="Gill Sans MT" w:cstheme="minorBidi"/>
                <w:b/>
                <w:bCs/>
                <w:color w:val="6C6463"/>
                <w:sz w:val="20"/>
                <w:szCs w:val="20"/>
                <w:u w:val="single"/>
                <w:lang w:bidi="ar-SA"/>
              </w:rPr>
            </w:pPr>
            <w:r w:rsidRPr="007D7768">
              <w:rPr>
                <w:rFonts w:ascii="Gill Sans MT" w:eastAsiaTheme="minorHAnsi" w:hAnsi="Gill Sans MT" w:cstheme="minorBidi"/>
                <w:b/>
                <w:bCs/>
                <w:color w:val="6C6463"/>
                <w:sz w:val="20"/>
                <w:szCs w:val="20"/>
                <w:u w:val="single"/>
                <w:lang w:bidi="ar-SA"/>
              </w:rPr>
              <w:t>Modeling</w:t>
            </w:r>
          </w:p>
        </w:tc>
        <w:tc>
          <w:tcPr>
            <w:tcW w:w="0" w:type="auto"/>
            <w:gridSpan w:val="5"/>
            <w:shd w:val="clear" w:color="auto" w:fill="A6A6A6" w:themeFill="background1" w:themeFillShade="A6"/>
          </w:tcPr>
          <w:p w14:paraId="399CB765" w14:textId="4CC6CCE3" w:rsidR="00487D31" w:rsidRPr="007D7768" w:rsidRDefault="00487D31" w:rsidP="00487D31">
            <w:pPr>
              <w:pStyle w:val="TableParagraph"/>
              <w:spacing w:before="1" w:line="271" w:lineRule="exact"/>
              <w:ind w:left="110"/>
              <w:jc w:val="center"/>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Rating</w:t>
            </w:r>
          </w:p>
        </w:tc>
      </w:tr>
      <w:tr w:rsidR="00487D31" w:rsidRPr="007D7768" w14:paraId="75723BD3" w14:textId="4C3462DA" w:rsidTr="00487D31">
        <w:trPr>
          <w:trHeight w:val="292"/>
        </w:trPr>
        <w:tc>
          <w:tcPr>
            <w:tcW w:w="0" w:type="auto"/>
            <w:vMerge/>
            <w:tcBorders>
              <w:left w:val="nil"/>
            </w:tcBorders>
          </w:tcPr>
          <w:p w14:paraId="3326F28D" w14:textId="77777777" w:rsidR="00487D31" w:rsidRPr="007D7768" w:rsidRDefault="00487D31" w:rsidP="00717EB9">
            <w:pPr>
              <w:pStyle w:val="TableParagraph"/>
              <w:spacing w:before="1" w:line="271" w:lineRule="exact"/>
              <w:ind w:left="115"/>
              <w:jc w:val="both"/>
              <w:rPr>
                <w:rFonts w:ascii="Gill Sans MT" w:eastAsiaTheme="minorHAnsi" w:hAnsi="Gill Sans MT" w:cstheme="minorBidi"/>
                <w:color w:val="6C6463"/>
                <w:sz w:val="20"/>
                <w:szCs w:val="20"/>
                <w:lang w:bidi="ar-SA"/>
              </w:rPr>
            </w:pPr>
          </w:p>
        </w:tc>
        <w:tc>
          <w:tcPr>
            <w:tcW w:w="0" w:type="auto"/>
            <w:shd w:val="clear" w:color="auto" w:fill="D9D9D9" w:themeFill="background1" w:themeFillShade="D9"/>
          </w:tcPr>
          <w:p w14:paraId="7833C750" w14:textId="0F15B0CB"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W1</w:t>
            </w:r>
          </w:p>
        </w:tc>
        <w:tc>
          <w:tcPr>
            <w:tcW w:w="0" w:type="auto"/>
            <w:shd w:val="clear" w:color="auto" w:fill="D9D9D9" w:themeFill="background1" w:themeFillShade="D9"/>
          </w:tcPr>
          <w:p w14:paraId="626E6BEB" w14:textId="4E2C0EB2"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W2</w:t>
            </w:r>
          </w:p>
        </w:tc>
        <w:tc>
          <w:tcPr>
            <w:tcW w:w="0" w:type="auto"/>
            <w:shd w:val="clear" w:color="auto" w:fill="D9D9D9" w:themeFill="background1" w:themeFillShade="D9"/>
          </w:tcPr>
          <w:p w14:paraId="7BB3D129" w14:textId="0B3CB04A"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W3</w:t>
            </w:r>
          </w:p>
        </w:tc>
        <w:tc>
          <w:tcPr>
            <w:tcW w:w="0" w:type="auto"/>
            <w:shd w:val="clear" w:color="auto" w:fill="D9D9D9" w:themeFill="background1" w:themeFillShade="D9"/>
          </w:tcPr>
          <w:p w14:paraId="0956E4FA" w14:textId="3243B065"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W4</w:t>
            </w:r>
          </w:p>
        </w:tc>
        <w:tc>
          <w:tcPr>
            <w:tcW w:w="0" w:type="auto"/>
            <w:shd w:val="clear" w:color="auto" w:fill="D9D9D9" w:themeFill="background1" w:themeFillShade="D9"/>
          </w:tcPr>
          <w:p w14:paraId="10C111C6" w14:textId="69D2DE4B"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W5</w:t>
            </w:r>
          </w:p>
        </w:tc>
      </w:tr>
      <w:tr w:rsidR="00AC7617" w:rsidRPr="007D7768" w14:paraId="73B2B195" w14:textId="59D3A4D5" w:rsidTr="00487D31">
        <w:trPr>
          <w:trHeight w:val="364"/>
        </w:trPr>
        <w:tc>
          <w:tcPr>
            <w:tcW w:w="0" w:type="auto"/>
          </w:tcPr>
          <w:p w14:paraId="6428F4D0" w14:textId="77777777" w:rsidR="00AC7617" w:rsidRPr="007D7768" w:rsidRDefault="00AC7617" w:rsidP="00717EB9">
            <w:pPr>
              <w:pStyle w:val="TableParagraph"/>
              <w:tabs>
                <w:tab w:val="left" w:pos="875"/>
              </w:tabs>
              <w:spacing w:before="6"/>
              <w:ind w:left="47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1.</w:t>
            </w:r>
            <w:r w:rsidRPr="007D7768">
              <w:rPr>
                <w:rFonts w:ascii="Gill Sans MT" w:eastAsiaTheme="minorHAnsi" w:hAnsi="Gill Sans MT" w:cstheme="minorBidi"/>
                <w:color w:val="6C6463"/>
                <w:sz w:val="20"/>
                <w:szCs w:val="20"/>
                <w:lang w:bidi="ar-SA"/>
              </w:rPr>
              <w:tab/>
              <w:t>Thinking is regularly on display (my own as well as students) in the classroom.</w:t>
            </w:r>
          </w:p>
        </w:tc>
        <w:tc>
          <w:tcPr>
            <w:tcW w:w="0" w:type="auto"/>
          </w:tcPr>
          <w:p w14:paraId="1244C7D3"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41C1EDC7"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1A638ACC" w14:textId="412EF6E1"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0750ED51" w14:textId="3C6C1B63"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2767594B" w14:textId="659B0663"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r w:rsidR="00AC7617" w:rsidRPr="007D7768" w14:paraId="36037C79" w14:textId="42D96AE3" w:rsidTr="00487D31">
        <w:trPr>
          <w:trHeight w:val="364"/>
        </w:trPr>
        <w:tc>
          <w:tcPr>
            <w:tcW w:w="0" w:type="auto"/>
          </w:tcPr>
          <w:p w14:paraId="2953895B" w14:textId="77777777" w:rsidR="00AC7617" w:rsidRPr="007D7768" w:rsidRDefault="00AC7617" w:rsidP="00717EB9">
            <w:pPr>
              <w:pStyle w:val="TableParagraph"/>
              <w:tabs>
                <w:tab w:val="left" w:pos="875"/>
              </w:tabs>
              <w:spacing w:before="6"/>
              <w:ind w:left="47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2.</w:t>
            </w:r>
            <w:r w:rsidRPr="007D7768">
              <w:rPr>
                <w:rFonts w:ascii="Gill Sans MT" w:eastAsiaTheme="minorHAnsi" w:hAnsi="Gill Sans MT" w:cstheme="minorBidi"/>
                <w:color w:val="6C6463"/>
                <w:sz w:val="20"/>
                <w:szCs w:val="20"/>
                <w:lang w:bidi="ar-SA"/>
              </w:rPr>
              <w:tab/>
              <w:t>I demonstrate my own curiosity, passion, and interest to students.</w:t>
            </w:r>
          </w:p>
        </w:tc>
        <w:tc>
          <w:tcPr>
            <w:tcW w:w="0" w:type="auto"/>
          </w:tcPr>
          <w:p w14:paraId="04C93504"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71CBFEB3"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10456120" w14:textId="47CBD58B"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75B568FB" w14:textId="77D061D0"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29E65BBC" w14:textId="46ACFEBD"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r w:rsidR="00AC7617" w:rsidRPr="007D7768" w14:paraId="4DD5F201" w14:textId="055A09E7" w:rsidTr="00487D31">
        <w:trPr>
          <w:trHeight w:val="359"/>
        </w:trPr>
        <w:tc>
          <w:tcPr>
            <w:tcW w:w="0" w:type="auto"/>
          </w:tcPr>
          <w:p w14:paraId="3ECAF344" w14:textId="77777777" w:rsidR="00AC7617" w:rsidRPr="007D7768" w:rsidRDefault="00AC7617" w:rsidP="00717EB9">
            <w:pPr>
              <w:pStyle w:val="TableParagraph"/>
              <w:tabs>
                <w:tab w:val="left" w:pos="875"/>
              </w:tabs>
              <w:spacing w:before="6"/>
              <w:ind w:left="47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3.</w:t>
            </w:r>
            <w:r w:rsidRPr="007D7768">
              <w:rPr>
                <w:rFonts w:ascii="Gill Sans MT" w:eastAsiaTheme="minorHAnsi" w:hAnsi="Gill Sans MT" w:cstheme="minorBidi"/>
                <w:color w:val="6C6463"/>
                <w:sz w:val="20"/>
                <w:szCs w:val="20"/>
                <w:lang w:bidi="ar-SA"/>
              </w:rPr>
              <w:tab/>
              <w:t>I display open-­</w:t>
            </w:r>
            <w:r w:rsidRPr="007D7768">
              <w:rPr>
                <w:rFonts w:ascii="Cambria Math" w:eastAsiaTheme="minorHAnsi" w:hAnsi="Cambria Math" w:cs="Cambria Math"/>
                <w:color w:val="6C6463"/>
                <w:sz w:val="20"/>
                <w:szCs w:val="20"/>
                <w:lang w:bidi="ar-SA"/>
              </w:rPr>
              <w:t>‐</w:t>
            </w:r>
            <w:r w:rsidRPr="007D7768">
              <w:rPr>
                <w:rFonts w:ascii="Gill Sans MT" w:eastAsiaTheme="minorHAnsi" w:hAnsi="Gill Sans MT" w:cstheme="minorBidi"/>
                <w:color w:val="6C6463"/>
                <w:sz w:val="20"/>
                <w:szCs w:val="20"/>
                <w:lang w:bidi="ar-SA"/>
              </w:rPr>
              <w:t>mindedness and a willingness to consider alternative perspectives.</w:t>
            </w:r>
          </w:p>
        </w:tc>
        <w:tc>
          <w:tcPr>
            <w:tcW w:w="0" w:type="auto"/>
          </w:tcPr>
          <w:p w14:paraId="0AE35238"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547941AB"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68DD31C9" w14:textId="39F704A0"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6F656B55" w14:textId="50ABC624"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6A3A84C9" w14:textId="4B895A99"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r w:rsidR="00AC7617" w:rsidRPr="007D7768" w14:paraId="34406080" w14:textId="6204F0C1" w:rsidTr="00487D31">
        <w:trPr>
          <w:trHeight w:val="364"/>
        </w:trPr>
        <w:tc>
          <w:tcPr>
            <w:tcW w:w="0" w:type="auto"/>
          </w:tcPr>
          <w:p w14:paraId="23B1EB07" w14:textId="4B7D2CEC" w:rsidR="00AC7617" w:rsidRPr="007D7768" w:rsidRDefault="00AC7617" w:rsidP="00717EB9">
            <w:pPr>
              <w:pStyle w:val="TableParagraph"/>
              <w:tabs>
                <w:tab w:val="left" w:pos="875"/>
              </w:tabs>
              <w:spacing w:before="11"/>
              <w:ind w:left="47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4.</w:t>
            </w:r>
            <w:r w:rsidRPr="007D7768">
              <w:rPr>
                <w:rFonts w:ascii="Gill Sans MT" w:eastAsiaTheme="minorHAnsi" w:hAnsi="Gill Sans MT" w:cstheme="minorBidi"/>
                <w:color w:val="6C6463"/>
                <w:sz w:val="20"/>
                <w:szCs w:val="20"/>
                <w:lang w:bidi="ar-SA"/>
              </w:rPr>
              <w:tab/>
            </w:r>
            <w:r w:rsidR="003D3F6A" w:rsidRPr="007D7768">
              <w:rPr>
                <w:rFonts w:ascii="Gill Sans MT" w:eastAsiaTheme="minorHAnsi" w:hAnsi="Gill Sans MT" w:cstheme="minorBidi"/>
                <w:color w:val="6C6463"/>
                <w:sz w:val="20"/>
                <w:szCs w:val="20"/>
                <w:lang w:bidi="ar-SA"/>
              </w:rPr>
              <w:t>I</w:t>
            </w:r>
            <w:r w:rsidRPr="007D7768">
              <w:rPr>
                <w:rFonts w:ascii="Gill Sans MT" w:eastAsiaTheme="minorHAnsi" w:hAnsi="Gill Sans MT" w:cstheme="minorBidi"/>
                <w:color w:val="6C6463"/>
                <w:sz w:val="20"/>
                <w:szCs w:val="20"/>
                <w:lang w:bidi="ar-SA"/>
              </w:rPr>
              <w:t xml:space="preserve"> am learning too, taking risks, and reflecting on my learning.</w:t>
            </w:r>
          </w:p>
        </w:tc>
        <w:tc>
          <w:tcPr>
            <w:tcW w:w="0" w:type="auto"/>
          </w:tcPr>
          <w:p w14:paraId="7B923D23"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085DA9FF"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0FDC3348" w14:textId="4AD92B44"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6F03DB60" w14:textId="08CBDCA4"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7294FEDE" w14:textId="20D38E39"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bl>
    <w:p w14:paraId="4D2AFF9A" w14:textId="77777777" w:rsidR="003F4145" w:rsidRPr="007D7768" w:rsidRDefault="003F4145" w:rsidP="00717EB9">
      <w:pPr>
        <w:jc w:val="both"/>
        <w:rPr>
          <w:rFonts w:ascii="Gill Sans MT" w:hAnsi="Gill Sans MT" w:cstheme="majorBidi"/>
        </w:rPr>
      </w:pPr>
    </w:p>
    <w:p w14:paraId="4B72F03F" w14:textId="77777777" w:rsidR="00DB1607" w:rsidRPr="007D7768" w:rsidRDefault="00DB1607" w:rsidP="00717EB9">
      <w:pPr>
        <w:jc w:val="both"/>
        <w:rPr>
          <w:rFonts w:ascii="Gill Sans MT" w:hAnsi="Gill Sans MT" w:cstheme="majorBidi"/>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67"/>
        <w:gridCol w:w="429"/>
        <w:gridCol w:w="429"/>
        <w:gridCol w:w="429"/>
        <w:gridCol w:w="429"/>
        <w:gridCol w:w="429"/>
      </w:tblGrid>
      <w:tr w:rsidR="00487D31" w:rsidRPr="007D7768" w14:paraId="4C00893B" w14:textId="4BE4E66E" w:rsidTr="00487D31">
        <w:trPr>
          <w:trHeight w:val="292"/>
        </w:trPr>
        <w:tc>
          <w:tcPr>
            <w:tcW w:w="0" w:type="auto"/>
            <w:vMerge w:val="restart"/>
            <w:tcBorders>
              <w:top w:val="nil"/>
              <w:left w:val="nil"/>
            </w:tcBorders>
          </w:tcPr>
          <w:p w14:paraId="429CCEE7" w14:textId="5A1D48BE" w:rsidR="00487D31" w:rsidRPr="007D7768" w:rsidRDefault="00487D31" w:rsidP="00717EB9">
            <w:pPr>
              <w:pStyle w:val="TableParagraph"/>
              <w:spacing w:before="1" w:line="271" w:lineRule="exact"/>
              <w:ind w:left="115"/>
              <w:jc w:val="both"/>
              <w:rPr>
                <w:rFonts w:ascii="Gill Sans MT" w:eastAsiaTheme="minorHAnsi" w:hAnsi="Gill Sans MT" w:cstheme="minorBidi"/>
                <w:b/>
                <w:bCs/>
                <w:color w:val="6C6463"/>
                <w:sz w:val="20"/>
                <w:szCs w:val="20"/>
                <w:u w:val="single"/>
                <w:lang w:bidi="ar-SA"/>
              </w:rPr>
            </w:pPr>
            <w:r w:rsidRPr="007D7768">
              <w:rPr>
                <w:rFonts w:ascii="Gill Sans MT" w:eastAsiaTheme="minorHAnsi" w:hAnsi="Gill Sans MT" w:cstheme="minorBidi"/>
                <w:b/>
                <w:bCs/>
                <w:color w:val="6C6463"/>
                <w:sz w:val="20"/>
                <w:szCs w:val="20"/>
                <w:u w:val="single"/>
                <w:lang w:bidi="ar-SA"/>
              </w:rPr>
              <w:br w:type="page"/>
              <w:t>Time</w:t>
            </w:r>
          </w:p>
        </w:tc>
        <w:tc>
          <w:tcPr>
            <w:tcW w:w="0" w:type="auto"/>
            <w:gridSpan w:val="5"/>
            <w:shd w:val="clear" w:color="auto" w:fill="A6A6A6" w:themeFill="background1" w:themeFillShade="A6"/>
          </w:tcPr>
          <w:p w14:paraId="2768D7F7" w14:textId="7BF7EFE0" w:rsidR="00487D31" w:rsidRPr="007D7768" w:rsidRDefault="00487D31" w:rsidP="00487D31">
            <w:pPr>
              <w:pStyle w:val="TableParagraph"/>
              <w:spacing w:before="1" w:line="271" w:lineRule="exact"/>
              <w:ind w:left="110"/>
              <w:jc w:val="center"/>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Rating</w:t>
            </w:r>
          </w:p>
        </w:tc>
      </w:tr>
      <w:tr w:rsidR="00487D31" w:rsidRPr="007D7768" w14:paraId="6B5B6AC4" w14:textId="77777777" w:rsidTr="00487D31">
        <w:trPr>
          <w:trHeight w:val="292"/>
        </w:trPr>
        <w:tc>
          <w:tcPr>
            <w:tcW w:w="0" w:type="auto"/>
            <w:vMerge/>
            <w:tcBorders>
              <w:left w:val="nil"/>
            </w:tcBorders>
          </w:tcPr>
          <w:p w14:paraId="7C3740F3" w14:textId="77777777" w:rsidR="00487D31" w:rsidRPr="007D7768" w:rsidRDefault="00487D31" w:rsidP="00717EB9">
            <w:pPr>
              <w:pStyle w:val="TableParagraph"/>
              <w:spacing w:before="1" w:line="271" w:lineRule="exact"/>
              <w:ind w:left="115"/>
              <w:jc w:val="both"/>
              <w:rPr>
                <w:rFonts w:ascii="Gill Sans MT" w:eastAsiaTheme="minorHAnsi" w:hAnsi="Gill Sans MT" w:cstheme="minorBidi"/>
                <w:color w:val="6C6463"/>
                <w:sz w:val="20"/>
                <w:szCs w:val="20"/>
                <w:lang w:bidi="ar-SA"/>
              </w:rPr>
            </w:pPr>
          </w:p>
        </w:tc>
        <w:tc>
          <w:tcPr>
            <w:tcW w:w="0" w:type="auto"/>
            <w:shd w:val="clear" w:color="auto" w:fill="D9D9D9" w:themeFill="background1" w:themeFillShade="D9"/>
          </w:tcPr>
          <w:p w14:paraId="6EC394AC" w14:textId="79DBADFB"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W1</w:t>
            </w:r>
          </w:p>
        </w:tc>
        <w:tc>
          <w:tcPr>
            <w:tcW w:w="0" w:type="auto"/>
            <w:shd w:val="clear" w:color="auto" w:fill="D9D9D9" w:themeFill="background1" w:themeFillShade="D9"/>
          </w:tcPr>
          <w:p w14:paraId="602B87FD" w14:textId="7BAE5CE9"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W2</w:t>
            </w:r>
          </w:p>
        </w:tc>
        <w:tc>
          <w:tcPr>
            <w:tcW w:w="0" w:type="auto"/>
            <w:shd w:val="clear" w:color="auto" w:fill="D9D9D9" w:themeFill="background1" w:themeFillShade="D9"/>
          </w:tcPr>
          <w:p w14:paraId="010CD858" w14:textId="6B2F489C"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W3</w:t>
            </w:r>
          </w:p>
        </w:tc>
        <w:tc>
          <w:tcPr>
            <w:tcW w:w="0" w:type="auto"/>
            <w:shd w:val="clear" w:color="auto" w:fill="D9D9D9" w:themeFill="background1" w:themeFillShade="D9"/>
          </w:tcPr>
          <w:p w14:paraId="64D45CDE" w14:textId="10016D27"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W4</w:t>
            </w:r>
          </w:p>
        </w:tc>
        <w:tc>
          <w:tcPr>
            <w:tcW w:w="0" w:type="auto"/>
            <w:shd w:val="clear" w:color="auto" w:fill="D9D9D9" w:themeFill="background1" w:themeFillShade="D9"/>
          </w:tcPr>
          <w:p w14:paraId="41FB93A1" w14:textId="21C53AF9"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W5</w:t>
            </w:r>
          </w:p>
        </w:tc>
      </w:tr>
      <w:tr w:rsidR="00AC7617" w:rsidRPr="007D7768" w14:paraId="47B866E8" w14:textId="7C31D593" w:rsidTr="00487D31">
        <w:trPr>
          <w:trHeight w:val="364"/>
        </w:trPr>
        <w:tc>
          <w:tcPr>
            <w:tcW w:w="0" w:type="auto"/>
          </w:tcPr>
          <w:p w14:paraId="4B9D875B" w14:textId="77777777" w:rsidR="00AC7617" w:rsidRPr="007D7768" w:rsidRDefault="00AC7617" w:rsidP="00717EB9">
            <w:pPr>
              <w:pStyle w:val="TableParagraph"/>
              <w:tabs>
                <w:tab w:val="left" w:pos="875"/>
              </w:tabs>
              <w:spacing w:before="6"/>
              <w:ind w:left="47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1.</w:t>
            </w:r>
            <w:r w:rsidRPr="007D7768">
              <w:rPr>
                <w:rFonts w:ascii="Gill Sans MT" w:eastAsiaTheme="minorHAnsi" w:hAnsi="Gill Sans MT" w:cstheme="minorBidi"/>
                <w:color w:val="6C6463"/>
                <w:sz w:val="20"/>
                <w:szCs w:val="20"/>
                <w:lang w:bidi="ar-SA"/>
              </w:rPr>
              <w:tab/>
              <w:t>I make time for students’ questions and contributions.</w:t>
            </w:r>
          </w:p>
        </w:tc>
        <w:tc>
          <w:tcPr>
            <w:tcW w:w="0" w:type="auto"/>
          </w:tcPr>
          <w:p w14:paraId="755E8F9D"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20E2D755"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1B1474AD" w14:textId="2FC7D929"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2A51317B" w14:textId="41920D49"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1EDB671C" w14:textId="1B0BAF4F" w:rsidR="00AC7617" w:rsidRPr="007D7768" w:rsidRDefault="00AC7617" w:rsidP="00717EB9">
            <w:pPr>
              <w:pStyle w:val="TableParagraph"/>
              <w:jc w:val="both"/>
              <w:rPr>
                <w:rFonts w:ascii="Gill Sans MT" w:eastAsiaTheme="minorHAnsi" w:hAnsi="Gill Sans MT" w:cstheme="majorBidi"/>
                <w:lang w:bidi="ar-SA"/>
              </w:rPr>
            </w:pPr>
          </w:p>
        </w:tc>
      </w:tr>
      <w:tr w:rsidR="00AC7617" w:rsidRPr="007D7768" w14:paraId="13EBDC5F" w14:textId="620F56A4" w:rsidTr="00487D31">
        <w:trPr>
          <w:trHeight w:val="364"/>
        </w:trPr>
        <w:tc>
          <w:tcPr>
            <w:tcW w:w="0" w:type="auto"/>
          </w:tcPr>
          <w:p w14:paraId="00E73180" w14:textId="77777777" w:rsidR="00AC7617" w:rsidRPr="007D7768" w:rsidRDefault="00AC7617" w:rsidP="00717EB9">
            <w:pPr>
              <w:pStyle w:val="TableParagraph"/>
              <w:tabs>
                <w:tab w:val="left" w:pos="875"/>
              </w:tabs>
              <w:spacing w:before="6"/>
              <w:ind w:left="47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2.</w:t>
            </w:r>
            <w:r w:rsidRPr="007D7768">
              <w:rPr>
                <w:rFonts w:ascii="Gill Sans MT" w:eastAsiaTheme="minorHAnsi" w:hAnsi="Gill Sans MT" w:cstheme="minorBidi"/>
                <w:color w:val="6C6463"/>
                <w:sz w:val="20"/>
                <w:szCs w:val="20"/>
                <w:lang w:bidi="ar-SA"/>
              </w:rPr>
              <w:tab/>
              <w:t xml:space="preserve">I provide the “space” for students to extend, elaborate, or develop the ideas of </w:t>
            </w:r>
          </w:p>
          <w:p w14:paraId="0850A947" w14:textId="323F40C8" w:rsidR="00AC7617" w:rsidRPr="007D7768" w:rsidRDefault="00AC7617" w:rsidP="00717EB9">
            <w:pPr>
              <w:pStyle w:val="TableParagraph"/>
              <w:tabs>
                <w:tab w:val="left" w:pos="875"/>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 xml:space="preserve">               others.</w:t>
            </w:r>
          </w:p>
        </w:tc>
        <w:tc>
          <w:tcPr>
            <w:tcW w:w="0" w:type="auto"/>
          </w:tcPr>
          <w:p w14:paraId="197AB7DA"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70B6723B"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1DA5898A" w14:textId="396B9EC3"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542BC693" w14:textId="7ACCCB70"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017BB7A2" w14:textId="07E415FA" w:rsidR="00AC7617" w:rsidRPr="007D7768" w:rsidRDefault="00AC7617" w:rsidP="00717EB9">
            <w:pPr>
              <w:pStyle w:val="TableParagraph"/>
              <w:jc w:val="both"/>
              <w:rPr>
                <w:rFonts w:ascii="Gill Sans MT" w:eastAsiaTheme="minorHAnsi" w:hAnsi="Gill Sans MT" w:cstheme="majorBidi"/>
                <w:lang w:bidi="ar-SA"/>
              </w:rPr>
            </w:pPr>
          </w:p>
        </w:tc>
      </w:tr>
      <w:tr w:rsidR="00AC7617" w:rsidRPr="007D7768" w14:paraId="3400EF7A" w14:textId="02408478" w:rsidTr="00487D31">
        <w:trPr>
          <w:trHeight w:val="364"/>
        </w:trPr>
        <w:tc>
          <w:tcPr>
            <w:tcW w:w="0" w:type="auto"/>
          </w:tcPr>
          <w:p w14:paraId="62938167" w14:textId="3BCEB7C8" w:rsidR="00AC7617" w:rsidRPr="007D7768" w:rsidRDefault="00AC7617" w:rsidP="00717EB9">
            <w:pPr>
              <w:pStyle w:val="TableParagraph"/>
              <w:tabs>
                <w:tab w:val="left" w:pos="875"/>
              </w:tabs>
              <w:spacing w:before="6"/>
              <w:ind w:left="47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3.</w:t>
            </w:r>
            <w:r w:rsidRPr="007D7768">
              <w:rPr>
                <w:rFonts w:ascii="Gill Sans MT" w:eastAsiaTheme="minorHAnsi" w:hAnsi="Gill Sans MT" w:cstheme="minorBidi"/>
                <w:color w:val="6C6463"/>
                <w:sz w:val="20"/>
                <w:szCs w:val="20"/>
                <w:lang w:bidi="ar-SA"/>
              </w:rPr>
              <w:tab/>
              <w:t>I give students time to think and develop ideas before asking for contributions.</w:t>
            </w:r>
          </w:p>
        </w:tc>
        <w:tc>
          <w:tcPr>
            <w:tcW w:w="0" w:type="auto"/>
          </w:tcPr>
          <w:p w14:paraId="4FD831F2"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705C30E4"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234B8C5B" w14:textId="22494802"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47AE386F" w14:textId="729A44BA"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00268F12" w14:textId="2E6DDC6E" w:rsidR="00AC7617" w:rsidRPr="007D7768" w:rsidRDefault="00AC7617" w:rsidP="00717EB9">
            <w:pPr>
              <w:pStyle w:val="TableParagraph"/>
              <w:jc w:val="both"/>
              <w:rPr>
                <w:rFonts w:ascii="Gill Sans MT" w:eastAsiaTheme="minorHAnsi" w:hAnsi="Gill Sans MT" w:cstheme="majorBidi"/>
                <w:lang w:bidi="ar-SA"/>
              </w:rPr>
            </w:pPr>
          </w:p>
        </w:tc>
      </w:tr>
      <w:tr w:rsidR="00AC7617" w:rsidRPr="007D7768" w14:paraId="6A735624" w14:textId="624B493D" w:rsidTr="00487D31">
        <w:trPr>
          <w:trHeight w:val="364"/>
        </w:trPr>
        <w:tc>
          <w:tcPr>
            <w:tcW w:w="0" w:type="auto"/>
          </w:tcPr>
          <w:p w14:paraId="22EFD7A4" w14:textId="703FF2EF" w:rsidR="00AC7617" w:rsidRPr="007D7768" w:rsidRDefault="00AC7617" w:rsidP="00717EB9">
            <w:pPr>
              <w:pStyle w:val="TableParagraph"/>
              <w:tabs>
                <w:tab w:val="left" w:pos="830"/>
              </w:tabs>
              <w:spacing w:before="6"/>
              <w:ind w:left="47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4.</w:t>
            </w:r>
            <w:r w:rsidRPr="007D7768">
              <w:rPr>
                <w:rFonts w:ascii="Gill Sans MT" w:eastAsiaTheme="minorHAnsi" w:hAnsi="Gill Sans MT" w:cstheme="minorBidi"/>
                <w:color w:val="6C6463"/>
                <w:sz w:val="20"/>
                <w:szCs w:val="20"/>
                <w:lang w:bidi="ar-SA"/>
              </w:rPr>
              <w:tab/>
              <w:t>I monitor the amount of time I talk so as not to dominate the classroom conversation.</w:t>
            </w:r>
          </w:p>
        </w:tc>
        <w:tc>
          <w:tcPr>
            <w:tcW w:w="0" w:type="auto"/>
          </w:tcPr>
          <w:p w14:paraId="66306A85"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12927D2C"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51C3CE29" w14:textId="1BCC9590"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04CBDB80" w14:textId="24545168" w:rsidR="00AC7617" w:rsidRPr="007D7768" w:rsidRDefault="00AC7617" w:rsidP="00717EB9">
            <w:pPr>
              <w:pStyle w:val="TableParagraph"/>
              <w:jc w:val="both"/>
              <w:rPr>
                <w:rFonts w:ascii="Gill Sans MT" w:eastAsiaTheme="minorHAnsi" w:hAnsi="Gill Sans MT" w:cstheme="majorBidi"/>
                <w:lang w:bidi="ar-SA"/>
              </w:rPr>
            </w:pPr>
          </w:p>
        </w:tc>
        <w:tc>
          <w:tcPr>
            <w:tcW w:w="0" w:type="auto"/>
          </w:tcPr>
          <w:p w14:paraId="7D45945A" w14:textId="01B7D750" w:rsidR="00AC7617" w:rsidRPr="007D7768" w:rsidRDefault="00AC7617" w:rsidP="00717EB9">
            <w:pPr>
              <w:pStyle w:val="TableParagraph"/>
              <w:jc w:val="both"/>
              <w:rPr>
                <w:rFonts w:ascii="Gill Sans MT" w:eastAsiaTheme="minorHAnsi" w:hAnsi="Gill Sans MT" w:cstheme="majorBidi"/>
                <w:lang w:bidi="ar-SA"/>
              </w:rPr>
            </w:pPr>
          </w:p>
        </w:tc>
      </w:tr>
    </w:tbl>
    <w:p w14:paraId="3FF0DB97" w14:textId="104A2C50" w:rsidR="00DF1F04" w:rsidRPr="007D7768" w:rsidRDefault="00DF1F04" w:rsidP="00717EB9">
      <w:pPr>
        <w:pStyle w:val="BodyText"/>
        <w:spacing w:before="12"/>
        <w:jc w:val="both"/>
        <w:rPr>
          <w:rFonts w:ascii="Gill Sans MT" w:eastAsiaTheme="minorHAnsi" w:hAnsi="Gill Sans MT" w:cstheme="majorBidi"/>
          <w:lang w:bidi="ar-SA"/>
        </w:rPr>
      </w:pPr>
    </w:p>
    <w:p w14:paraId="0892AEF1" w14:textId="7E4DF7AA" w:rsidR="0096230A" w:rsidRPr="007D7768" w:rsidRDefault="0096230A" w:rsidP="00717EB9">
      <w:pPr>
        <w:pStyle w:val="BodyText"/>
        <w:spacing w:before="12"/>
        <w:jc w:val="both"/>
        <w:rPr>
          <w:rFonts w:ascii="Gill Sans MT" w:eastAsiaTheme="minorHAnsi" w:hAnsi="Gill Sans MT" w:cstheme="majorBidi"/>
          <w:lang w:bidi="ar-SA"/>
        </w:rPr>
      </w:pPr>
    </w:p>
    <w:p w14:paraId="688C4723" w14:textId="3FF29BF1" w:rsidR="0096230A" w:rsidRPr="007D7768" w:rsidRDefault="0096230A" w:rsidP="00717EB9">
      <w:pPr>
        <w:pStyle w:val="BodyText"/>
        <w:spacing w:before="12"/>
        <w:jc w:val="both"/>
        <w:rPr>
          <w:rFonts w:ascii="Gill Sans MT" w:eastAsiaTheme="minorHAnsi" w:hAnsi="Gill Sans MT" w:cstheme="majorBidi"/>
          <w:lang w:bidi="ar-SA"/>
        </w:rPr>
      </w:pPr>
    </w:p>
    <w:p w14:paraId="59553AED" w14:textId="77777777" w:rsidR="00B91454" w:rsidRPr="007D7768" w:rsidRDefault="00B91454" w:rsidP="00717EB9">
      <w:pPr>
        <w:pStyle w:val="BodyText"/>
        <w:spacing w:before="12"/>
        <w:jc w:val="both"/>
        <w:rPr>
          <w:rFonts w:ascii="Gill Sans MT" w:eastAsiaTheme="minorHAnsi" w:hAnsi="Gill Sans MT" w:cstheme="majorBidi"/>
          <w:lang w:bidi="ar-SA"/>
        </w:rPr>
      </w:pPr>
    </w:p>
    <w:p w14:paraId="7EEE63E1" w14:textId="77777777" w:rsidR="0096230A" w:rsidRPr="007D7768" w:rsidRDefault="0096230A" w:rsidP="00717EB9">
      <w:pPr>
        <w:pStyle w:val="BodyText"/>
        <w:spacing w:before="12"/>
        <w:jc w:val="both"/>
        <w:rPr>
          <w:rFonts w:ascii="Gill Sans MT" w:eastAsiaTheme="minorHAnsi" w:hAnsi="Gill Sans MT" w:cstheme="majorBidi"/>
          <w:lang w:bidi="ar-SA"/>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07"/>
        <w:gridCol w:w="321"/>
        <w:gridCol w:w="321"/>
        <w:gridCol w:w="321"/>
        <w:gridCol w:w="321"/>
        <w:gridCol w:w="321"/>
      </w:tblGrid>
      <w:tr w:rsidR="00487D31" w:rsidRPr="007D7768" w14:paraId="09B9E9BB" w14:textId="7D2D939F" w:rsidTr="00487D31">
        <w:trPr>
          <w:trHeight w:val="297"/>
        </w:trPr>
        <w:tc>
          <w:tcPr>
            <w:tcW w:w="0" w:type="auto"/>
            <w:vMerge w:val="restart"/>
            <w:tcBorders>
              <w:top w:val="nil"/>
              <w:left w:val="nil"/>
            </w:tcBorders>
          </w:tcPr>
          <w:p w14:paraId="16250DBE" w14:textId="3BF2199F" w:rsidR="00487D31" w:rsidRPr="007D7768" w:rsidRDefault="00487D31" w:rsidP="00717EB9">
            <w:pPr>
              <w:pStyle w:val="TableParagraph"/>
              <w:spacing w:before="1" w:line="276" w:lineRule="exact"/>
              <w:ind w:left="84"/>
              <w:jc w:val="both"/>
              <w:rPr>
                <w:rFonts w:ascii="Gill Sans MT" w:eastAsiaTheme="minorHAnsi" w:hAnsi="Gill Sans MT" w:cstheme="minorBidi"/>
                <w:b/>
                <w:bCs/>
                <w:color w:val="6C6463"/>
                <w:sz w:val="20"/>
                <w:szCs w:val="20"/>
                <w:u w:val="single"/>
                <w:lang w:bidi="ar-SA"/>
              </w:rPr>
            </w:pPr>
            <w:r w:rsidRPr="007D7768">
              <w:rPr>
                <w:rFonts w:ascii="Gill Sans MT" w:eastAsiaTheme="minorHAnsi" w:hAnsi="Gill Sans MT" w:cstheme="minorBidi"/>
                <w:b/>
                <w:bCs/>
                <w:color w:val="6C6463"/>
                <w:sz w:val="20"/>
                <w:szCs w:val="20"/>
                <w:u w:val="single"/>
                <w:lang w:bidi="ar-SA"/>
              </w:rPr>
              <w:lastRenderedPageBreak/>
              <w:t>Routines</w:t>
            </w:r>
          </w:p>
        </w:tc>
        <w:tc>
          <w:tcPr>
            <w:tcW w:w="0" w:type="auto"/>
            <w:gridSpan w:val="5"/>
            <w:shd w:val="clear" w:color="auto" w:fill="A6A6A6" w:themeFill="background1" w:themeFillShade="A6"/>
          </w:tcPr>
          <w:p w14:paraId="58853664" w14:textId="6EE99E90" w:rsidR="00487D31" w:rsidRPr="007D7768" w:rsidRDefault="00487D31" w:rsidP="00487D31">
            <w:pPr>
              <w:pStyle w:val="TableParagraph"/>
              <w:spacing w:before="1" w:line="276" w:lineRule="exact"/>
              <w:ind w:left="2"/>
              <w:jc w:val="center"/>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Rating</w:t>
            </w:r>
          </w:p>
        </w:tc>
      </w:tr>
      <w:tr w:rsidR="00487D31" w:rsidRPr="007D7768" w14:paraId="17CB6E3D" w14:textId="09848F72" w:rsidTr="00487D31">
        <w:trPr>
          <w:trHeight w:val="297"/>
        </w:trPr>
        <w:tc>
          <w:tcPr>
            <w:tcW w:w="0" w:type="auto"/>
            <w:vMerge/>
            <w:tcBorders>
              <w:left w:val="nil"/>
            </w:tcBorders>
          </w:tcPr>
          <w:p w14:paraId="79C7E2F2" w14:textId="77777777" w:rsidR="00487D31" w:rsidRPr="007D7768" w:rsidRDefault="00487D31" w:rsidP="00717EB9">
            <w:pPr>
              <w:pStyle w:val="TableParagraph"/>
              <w:spacing w:before="1" w:line="276" w:lineRule="exact"/>
              <w:ind w:left="84"/>
              <w:jc w:val="both"/>
              <w:rPr>
                <w:rFonts w:ascii="Gill Sans MT" w:eastAsiaTheme="minorHAnsi" w:hAnsi="Gill Sans MT" w:cstheme="minorBidi"/>
                <w:color w:val="6C6463"/>
                <w:sz w:val="20"/>
                <w:szCs w:val="20"/>
                <w:lang w:bidi="ar-SA"/>
              </w:rPr>
            </w:pPr>
          </w:p>
        </w:tc>
        <w:tc>
          <w:tcPr>
            <w:tcW w:w="0" w:type="auto"/>
            <w:shd w:val="clear" w:color="auto" w:fill="D9D9D9" w:themeFill="background1" w:themeFillShade="D9"/>
          </w:tcPr>
          <w:p w14:paraId="045A5069" w14:textId="617D4634" w:rsidR="00487D31" w:rsidRPr="007D7768" w:rsidRDefault="00487D31" w:rsidP="00717EB9">
            <w:pPr>
              <w:pStyle w:val="TableParagraph"/>
              <w:spacing w:before="1" w:line="276" w:lineRule="exact"/>
              <w:ind w:left="2"/>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W1</w:t>
            </w:r>
          </w:p>
        </w:tc>
        <w:tc>
          <w:tcPr>
            <w:tcW w:w="0" w:type="auto"/>
            <w:shd w:val="clear" w:color="auto" w:fill="D9D9D9" w:themeFill="background1" w:themeFillShade="D9"/>
          </w:tcPr>
          <w:p w14:paraId="1FA94C7D" w14:textId="1DFB1A4D" w:rsidR="00487D31" w:rsidRPr="007D7768" w:rsidRDefault="00487D31" w:rsidP="00717EB9">
            <w:pPr>
              <w:pStyle w:val="TableParagraph"/>
              <w:spacing w:before="1" w:line="276" w:lineRule="exact"/>
              <w:ind w:left="2"/>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W2</w:t>
            </w:r>
          </w:p>
        </w:tc>
        <w:tc>
          <w:tcPr>
            <w:tcW w:w="0" w:type="auto"/>
            <w:shd w:val="clear" w:color="auto" w:fill="D9D9D9" w:themeFill="background1" w:themeFillShade="D9"/>
          </w:tcPr>
          <w:p w14:paraId="644CCF4D" w14:textId="452CB48B" w:rsidR="00487D31" w:rsidRPr="007D7768" w:rsidRDefault="00487D31" w:rsidP="00717EB9">
            <w:pPr>
              <w:pStyle w:val="TableParagraph"/>
              <w:spacing w:before="1" w:line="276" w:lineRule="exact"/>
              <w:ind w:left="2"/>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W3</w:t>
            </w:r>
          </w:p>
        </w:tc>
        <w:tc>
          <w:tcPr>
            <w:tcW w:w="0" w:type="auto"/>
            <w:shd w:val="clear" w:color="auto" w:fill="D9D9D9" w:themeFill="background1" w:themeFillShade="D9"/>
          </w:tcPr>
          <w:p w14:paraId="40FBFFAE" w14:textId="5F1717A7" w:rsidR="00487D31" w:rsidRPr="007D7768" w:rsidRDefault="00487D31" w:rsidP="00717EB9">
            <w:pPr>
              <w:pStyle w:val="TableParagraph"/>
              <w:spacing w:before="1" w:line="276" w:lineRule="exact"/>
              <w:ind w:left="2"/>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W4</w:t>
            </w:r>
          </w:p>
        </w:tc>
        <w:tc>
          <w:tcPr>
            <w:tcW w:w="0" w:type="auto"/>
            <w:shd w:val="clear" w:color="auto" w:fill="D9D9D9" w:themeFill="background1" w:themeFillShade="D9"/>
          </w:tcPr>
          <w:p w14:paraId="3D7FB838" w14:textId="13F355BC" w:rsidR="00487D31" w:rsidRPr="007D7768" w:rsidRDefault="00487D31" w:rsidP="00717EB9">
            <w:pPr>
              <w:pStyle w:val="TableParagraph"/>
              <w:spacing w:before="1" w:line="276" w:lineRule="exact"/>
              <w:ind w:left="2"/>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W5</w:t>
            </w:r>
          </w:p>
        </w:tc>
      </w:tr>
      <w:tr w:rsidR="00AC7617" w:rsidRPr="007D7768" w14:paraId="1F52C3BE" w14:textId="67CB11D6" w:rsidTr="00487D31">
        <w:trPr>
          <w:trHeight w:val="359"/>
        </w:trPr>
        <w:tc>
          <w:tcPr>
            <w:tcW w:w="0" w:type="auto"/>
          </w:tcPr>
          <w:p w14:paraId="3C486707" w14:textId="4FC30DBF" w:rsidR="00AC7617" w:rsidRPr="007D7768" w:rsidRDefault="00AC7617" w:rsidP="00494B03">
            <w:pPr>
              <w:pStyle w:val="TableParagraph"/>
              <w:numPr>
                <w:ilvl w:val="0"/>
                <w:numId w:val="7"/>
              </w:numPr>
              <w:tabs>
                <w:tab w:val="left" w:pos="875"/>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I use thinking routines and structures to help students organise their thinking.</w:t>
            </w:r>
          </w:p>
        </w:tc>
        <w:tc>
          <w:tcPr>
            <w:tcW w:w="0" w:type="auto"/>
          </w:tcPr>
          <w:p w14:paraId="40A544F2" w14:textId="77777777"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31F59E96" w14:textId="77777777"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78E10F76" w14:textId="3CE82C3B"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1225CCE6" w14:textId="71B99DA1"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7478223E" w14:textId="1E8C9466"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r>
      <w:tr w:rsidR="00AC7617" w:rsidRPr="007D7768" w14:paraId="2BFE8674" w14:textId="3FC6AD1E" w:rsidTr="00487D31">
        <w:trPr>
          <w:trHeight w:val="489"/>
        </w:trPr>
        <w:tc>
          <w:tcPr>
            <w:tcW w:w="0" w:type="auto"/>
          </w:tcPr>
          <w:p w14:paraId="452C22F8" w14:textId="7636006E" w:rsidR="00AC7617" w:rsidRPr="007D7768" w:rsidRDefault="00AC7617" w:rsidP="00494B03">
            <w:pPr>
              <w:pStyle w:val="TableParagraph"/>
              <w:numPr>
                <w:ilvl w:val="0"/>
                <w:numId w:val="7"/>
              </w:numPr>
              <w:tabs>
                <w:tab w:val="left" w:pos="830"/>
              </w:tabs>
              <w:spacing w:before="3" w:line="240" w:lineRule="atLeast"/>
              <w:ind w:right="1231"/>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I use thinking routines flexibly, spontaneously, and effectively to deepen students’ understanding</w:t>
            </w:r>
          </w:p>
        </w:tc>
        <w:tc>
          <w:tcPr>
            <w:tcW w:w="0" w:type="auto"/>
          </w:tcPr>
          <w:p w14:paraId="494660DB" w14:textId="77777777"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27F73444" w14:textId="77777777"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4633100F" w14:textId="36D1C173"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55775F9D" w14:textId="6D1B2A4F"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43EC36D5" w14:textId="4F323DBD"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r>
      <w:tr w:rsidR="00AC7617" w:rsidRPr="007D7768" w14:paraId="6F82A09D" w14:textId="58006889" w:rsidTr="00487D31">
        <w:trPr>
          <w:trHeight w:val="489"/>
        </w:trPr>
        <w:tc>
          <w:tcPr>
            <w:tcW w:w="0" w:type="auto"/>
          </w:tcPr>
          <w:p w14:paraId="5E8D012D" w14:textId="1E88D486" w:rsidR="00AC7617" w:rsidRPr="007D7768" w:rsidRDefault="00AC7617" w:rsidP="00494B03">
            <w:pPr>
              <w:pStyle w:val="TableParagraph"/>
              <w:numPr>
                <w:ilvl w:val="0"/>
                <w:numId w:val="7"/>
              </w:numPr>
              <w:tabs>
                <w:tab w:val="left" w:pos="830"/>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I am good at matching a routine with appropriate content so that students can  achieve a deeper level of understanding.</w:t>
            </w:r>
          </w:p>
        </w:tc>
        <w:tc>
          <w:tcPr>
            <w:tcW w:w="0" w:type="auto"/>
          </w:tcPr>
          <w:p w14:paraId="6272F735" w14:textId="77777777"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0B390A87" w14:textId="77777777"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703CB604" w14:textId="519CE639"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7C48059C" w14:textId="2FFBF6ED"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c>
          <w:tcPr>
            <w:tcW w:w="0" w:type="auto"/>
          </w:tcPr>
          <w:p w14:paraId="22B743D6" w14:textId="5F9BEFB6" w:rsidR="00AC7617" w:rsidRPr="007D7768" w:rsidRDefault="00AC7617" w:rsidP="00717EB9">
            <w:pPr>
              <w:pStyle w:val="TableParagraph"/>
              <w:ind w:left="720"/>
              <w:jc w:val="both"/>
              <w:rPr>
                <w:rFonts w:ascii="Gill Sans MT" w:eastAsiaTheme="minorHAnsi" w:hAnsi="Gill Sans MT" w:cstheme="minorBidi"/>
                <w:color w:val="6C6463"/>
                <w:sz w:val="20"/>
                <w:szCs w:val="20"/>
                <w:lang w:bidi="ar-SA"/>
              </w:rPr>
            </w:pPr>
          </w:p>
        </w:tc>
      </w:tr>
    </w:tbl>
    <w:p w14:paraId="144F628A" w14:textId="4483F2C4" w:rsidR="003F4145" w:rsidRPr="007D7768" w:rsidRDefault="003F4145" w:rsidP="00717EB9">
      <w:pPr>
        <w:pStyle w:val="BodyText"/>
        <w:spacing w:before="12"/>
        <w:jc w:val="both"/>
        <w:rPr>
          <w:rFonts w:ascii="Gill Sans MT" w:eastAsiaTheme="minorHAnsi" w:hAnsi="Gill Sans MT" w:cstheme="majorBidi"/>
          <w:lang w:bidi="ar-SA"/>
        </w:rPr>
      </w:pPr>
    </w:p>
    <w:p w14:paraId="22A31CA8" w14:textId="77777777" w:rsidR="003F4145" w:rsidRPr="007D7768" w:rsidRDefault="003F4145" w:rsidP="00717EB9">
      <w:pPr>
        <w:pStyle w:val="BodyText"/>
        <w:spacing w:before="12"/>
        <w:jc w:val="both"/>
        <w:rPr>
          <w:rFonts w:ascii="Gill Sans MT" w:eastAsiaTheme="minorHAnsi" w:hAnsi="Gill Sans MT" w:cstheme="majorBidi"/>
          <w:lang w:bidi="ar-SA"/>
        </w:rPr>
      </w:pPr>
    </w:p>
    <w:p w14:paraId="10657800" w14:textId="77777777" w:rsidR="00EA0799" w:rsidRPr="007D7768" w:rsidRDefault="00EA0799" w:rsidP="00717EB9">
      <w:pPr>
        <w:pStyle w:val="BodyText"/>
        <w:spacing w:before="12"/>
        <w:jc w:val="both"/>
        <w:rPr>
          <w:rFonts w:ascii="Gill Sans MT" w:eastAsiaTheme="minorHAnsi" w:hAnsi="Gill Sans MT" w:cstheme="majorBidi"/>
          <w:lang w:bidi="ar-SA"/>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67"/>
        <w:gridCol w:w="429"/>
        <w:gridCol w:w="429"/>
        <w:gridCol w:w="429"/>
        <w:gridCol w:w="429"/>
        <w:gridCol w:w="429"/>
      </w:tblGrid>
      <w:tr w:rsidR="00487D31" w:rsidRPr="007D7768" w14:paraId="54FDE8F2" w14:textId="7A2EF2AC" w:rsidTr="00487D31">
        <w:trPr>
          <w:trHeight w:val="292"/>
        </w:trPr>
        <w:tc>
          <w:tcPr>
            <w:tcW w:w="0" w:type="auto"/>
            <w:vMerge w:val="restart"/>
            <w:tcBorders>
              <w:top w:val="nil"/>
              <w:left w:val="nil"/>
            </w:tcBorders>
          </w:tcPr>
          <w:p w14:paraId="14162201" w14:textId="3EBA87FE" w:rsidR="00487D31" w:rsidRPr="007D7768" w:rsidRDefault="00487D31" w:rsidP="00717EB9">
            <w:pPr>
              <w:pStyle w:val="TableParagraph"/>
              <w:spacing w:before="1" w:line="271" w:lineRule="exact"/>
              <w:ind w:left="115"/>
              <w:jc w:val="both"/>
              <w:rPr>
                <w:rFonts w:ascii="Gill Sans MT" w:eastAsiaTheme="minorHAnsi" w:hAnsi="Gill Sans MT" w:cstheme="minorBidi"/>
                <w:b/>
                <w:bCs/>
                <w:color w:val="6C6463"/>
                <w:sz w:val="20"/>
                <w:szCs w:val="20"/>
                <w:u w:val="single"/>
                <w:lang w:bidi="ar-SA"/>
              </w:rPr>
            </w:pPr>
            <w:r w:rsidRPr="007D7768">
              <w:rPr>
                <w:rFonts w:ascii="Gill Sans MT" w:eastAsiaTheme="minorHAnsi" w:hAnsi="Gill Sans MT" w:cstheme="minorBidi"/>
                <w:b/>
                <w:bCs/>
                <w:color w:val="6C6463"/>
                <w:sz w:val="20"/>
                <w:szCs w:val="20"/>
                <w:u w:val="single"/>
                <w:lang w:bidi="ar-SA"/>
              </w:rPr>
              <w:t>Interactions</w:t>
            </w:r>
          </w:p>
        </w:tc>
        <w:tc>
          <w:tcPr>
            <w:tcW w:w="0" w:type="auto"/>
            <w:gridSpan w:val="5"/>
            <w:shd w:val="clear" w:color="auto" w:fill="A6A6A6" w:themeFill="background1" w:themeFillShade="A6"/>
          </w:tcPr>
          <w:p w14:paraId="7620A957" w14:textId="65567107" w:rsidR="00487D31" w:rsidRPr="007D7768" w:rsidRDefault="00487D31" w:rsidP="00487D31">
            <w:pPr>
              <w:pStyle w:val="TableParagraph"/>
              <w:spacing w:before="1" w:line="271" w:lineRule="exact"/>
              <w:ind w:left="110"/>
              <w:jc w:val="center"/>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Rating</w:t>
            </w:r>
          </w:p>
        </w:tc>
      </w:tr>
      <w:tr w:rsidR="00487D31" w:rsidRPr="007D7768" w14:paraId="4525A6CD" w14:textId="5E0D6E5B" w:rsidTr="00EF50C6">
        <w:trPr>
          <w:trHeight w:val="292"/>
        </w:trPr>
        <w:tc>
          <w:tcPr>
            <w:tcW w:w="0" w:type="auto"/>
            <w:vMerge/>
            <w:tcBorders>
              <w:left w:val="nil"/>
            </w:tcBorders>
          </w:tcPr>
          <w:p w14:paraId="6FBF42BC" w14:textId="77777777" w:rsidR="00487D31" w:rsidRPr="007D7768" w:rsidRDefault="00487D31" w:rsidP="00717EB9">
            <w:pPr>
              <w:pStyle w:val="TableParagraph"/>
              <w:spacing w:before="1" w:line="271" w:lineRule="exact"/>
              <w:ind w:left="115"/>
              <w:jc w:val="both"/>
              <w:rPr>
                <w:rFonts w:ascii="Gill Sans MT" w:eastAsiaTheme="minorHAnsi" w:hAnsi="Gill Sans MT" w:cstheme="minorBidi"/>
                <w:color w:val="6C6463"/>
                <w:sz w:val="20"/>
                <w:szCs w:val="20"/>
                <w:lang w:bidi="ar-SA"/>
              </w:rPr>
            </w:pPr>
          </w:p>
        </w:tc>
        <w:tc>
          <w:tcPr>
            <w:tcW w:w="0" w:type="auto"/>
            <w:shd w:val="clear" w:color="auto" w:fill="D9D9D9" w:themeFill="background1" w:themeFillShade="D9"/>
          </w:tcPr>
          <w:p w14:paraId="17702AC6" w14:textId="53AF6780"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W1</w:t>
            </w:r>
          </w:p>
        </w:tc>
        <w:tc>
          <w:tcPr>
            <w:tcW w:w="0" w:type="auto"/>
            <w:shd w:val="clear" w:color="auto" w:fill="D9D9D9" w:themeFill="background1" w:themeFillShade="D9"/>
          </w:tcPr>
          <w:p w14:paraId="3691313C" w14:textId="0B227E35"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W2</w:t>
            </w:r>
          </w:p>
        </w:tc>
        <w:tc>
          <w:tcPr>
            <w:tcW w:w="0" w:type="auto"/>
            <w:shd w:val="clear" w:color="auto" w:fill="D9D9D9" w:themeFill="background1" w:themeFillShade="D9"/>
          </w:tcPr>
          <w:p w14:paraId="4BB0D2F7" w14:textId="45506F86"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W3</w:t>
            </w:r>
          </w:p>
        </w:tc>
        <w:tc>
          <w:tcPr>
            <w:tcW w:w="0" w:type="auto"/>
            <w:shd w:val="clear" w:color="auto" w:fill="D9D9D9" w:themeFill="background1" w:themeFillShade="D9"/>
          </w:tcPr>
          <w:p w14:paraId="14BA223C" w14:textId="39D35154"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W4</w:t>
            </w:r>
          </w:p>
        </w:tc>
        <w:tc>
          <w:tcPr>
            <w:tcW w:w="0" w:type="auto"/>
            <w:shd w:val="clear" w:color="auto" w:fill="D9D9D9" w:themeFill="background1" w:themeFillShade="D9"/>
          </w:tcPr>
          <w:p w14:paraId="444F8DB9" w14:textId="7AE3E1B2" w:rsidR="00487D31" w:rsidRPr="007D7768" w:rsidRDefault="00487D31" w:rsidP="00717EB9">
            <w:pPr>
              <w:pStyle w:val="TableParagraph"/>
              <w:spacing w:before="1" w:line="271" w:lineRule="exact"/>
              <w:ind w:left="110"/>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W5</w:t>
            </w:r>
          </w:p>
        </w:tc>
      </w:tr>
      <w:tr w:rsidR="00AC7617" w:rsidRPr="007D7768" w14:paraId="362F563B" w14:textId="3AFCC4EE" w:rsidTr="00487D31">
        <w:trPr>
          <w:trHeight w:val="489"/>
        </w:trPr>
        <w:tc>
          <w:tcPr>
            <w:tcW w:w="0" w:type="auto"/>
          </w:tcPr>
          <w:p w14:paraId="0D62B541" w14:textId="7216B60C" w:rsidR="00AC7617" w:rsidRPr="007D7768" w:rsidRDefault="00AC7617" w:rsidP="00494B03">
            <w:pPr>
              <w:pStyle w:val="TableParagraph"/>
              <w:numPr>
                <w:ilvl w:val="0"/>
                <w:numId w:val="9"/>
              </w:numPr>
              <w:tabs>
                <w:tab w:val="left" w:pos="875"/>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I ensure that all students respect each other’s thinking in my classroom. Ideas may be</w:t>
            </w:r>
            <w:r w:rsidR="001D5C76" w:rsidRPr="007D7768">
              <w:rPr>
                <w:rFonts w:ascii="Gill Sans MT" w:eastAsiaTheme="minorHAnsi" w:hAnsi="Gill Sans MT" w:cstheme="minorBidi"/>
                <w:color w:val="6C6463"/>
                <w:sz w:val="20"/>
                <w:szCs w:val="20"/>
                <w:lang w:bidi="ar-SA"/>
              </w:rPr>
              <w:t xml:space="preserve"> </w:t>
            </w:r>
            <w:r w:rsidRPr="007D7768">
              <w:rPr>
                <w:rFonts w:ascii="Gill Sans MT" w:eastAsiaTheme="minorHAnsi" w:hAnsi="Gill Sans MT" w:cstheme="minorBidi"/>
                <w:color w:val="6C6463"/>
                <w:sz w:val="20"/>
                <w:szCs w:val="20"/>
                <w:lang w:bidi="ar-SA"/>
              </w:rPr>
              <w:t>critiqued or challenged but people are not.</w:t>
            </w:r>
          </w:p>
        </w:tc>
        <w:tc>
          <w:tcPr>
            <w:tcW w:w="0" w:type="auto"/>
          </w:tcPr>
          <w:p w14:paraId="1ED03FE1"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4910C88A"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0A0F5C2A" w14:textId="7B1AAAA0"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3CADA960" w14:textId="599A2878"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0E1BA652" w14:textId="43C0208D"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r w:rsidR="00AC7617" w:rsidRPr="007D7768" w14:paraId="466F405F" w14:textId="55C852AF" w:rsidTr="00487D31">
        <w:trPr>
          <w:trHeight w:val="364"/>
        </w:trPr>
        <w:tc>
          <w:tcPr>
            <w:tcW w:w="0" w:type="auto"/>
          </w:tcPr>
          <w:p w14:paraId="510BF7D0" w14:textId="543EC2B0" w:rsidR="00AC7617" w:rsidRPr="007D7768" w:rsidRDefault="00AC7617" w:rsidP="00494B03">
            <w:pPr>
              <w:pStyle w:val="TableParagraph"/>
              <w:numPr>
                <w:ilvl w:val="0"/>
                <w:numId w:val="9"/>
              </w:numPr>
              <w:tabs>
                <w:tab w:val="left" w:pos="875"/>
              </w:tabs>
              <w:spacing w:before="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I make it clear that mistakes are acceptable and encouraged within my classroom.</w:t>
            </w:r>
          </w:p>
        </w:tc>
        <w:tc>
          <w:tcPr>
            <w:tcW w:w="0" w:type="auto"/>
          </w:tcPr>
          <w:p w14:paraId="532ED35C"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6C899ABE"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2203D3E3" w14:textId="23EA3F42"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6D171D8D" w14:textId="0A4F5F33"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0118D493" w14:textId="6D478DC8"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r w:rsidR="00AC7617" w:rsidRPr="007D7768" w14:paraId="4E3DAC25" w14:textId="309FCC71" w:rsidTr="00487D31">
        <w:trPr>
          <w:trHeight w:val="690"/>
        </w:trPr>
        <w:tc>
          <w:tcPr>
            <w:tcW w:w="0" w:type="auto"/>
          </w:tcPr>
          <w:p w14:paraId="35054F15" w14:textId="6D790FFB" w:rsidR="00AC7617" w:rsidRPr="007D7768" w:rsidRDefault="00AC7617" w:rsidP="00494B03">
            <w:pPr>
              <w:pStyle w:val="TableParagraph"/>
              <w:numPr>
                <w:ilvl w:val="0"/>
                <w:numId w:val="9"/>
              </w:numPr>
              <w:tabs>
                <w:tab w:val="left" w:pos="830"/>
              </w:tabs>
              <w:spacing w:before="6" w:line="254" w:lineRule="auto"/>
              <w:ind w:right="576"/>
              <w:jc w:val="both"/>
              <w:rPr>
                <w:rFonts w:ascii="Gill Sans MT" w:eastAsiaTheme="minorHAnsi" w:hAnsi="Gill Sans MT" w:cstheme="minorBidi"/>
                <w:color w:val="6C6463"/>
                <w:sz w:val="20"/>
                <w:szCs w:val="20"/>
                <w:lang w:bidi="ar-SA"/>
              </w:rPr>
            </w:pPr>
            <w:r w:rsidRPr="007D7768">
              <w:rPr>
                <w:rFonts w:ascii="Gill Sans MT" w:eastAsiaTheme="minorHAnsi" w:hAnsi="Gill Sans MT" w:cstheme="minorBidi"/>
                <w:color w:val="6C6463"/>
                <w:sz w:val="20"/>
                <w:szCs w:val="20"/>
                <w:lang w:bidi="ar-SA"/>
              </w:rPr>
              <w:t>Students are pushed to elaborate their responses, to reason, and to think beyond a simple answer or statement? For example, by using the “What makes you say that?” routine.</w:t>
            </w:r>
          </w:p>
        </w:tc>
        <w:tc>
          <w:tcPr>
            <w:tcW w:w="0" w:type="auto"/>
          </w:tcPr>
          <w:p w14:paraId="27B7B8EA"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56459CE7" w14:textId="77777777"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6228F20B" w14:textId="76026E12"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5F740650" w14:textId="07E47353"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c>
          <w:tcPr>
            <w:tcW w:w="0" w:type="auto"/>
          </w:tcPr>
          <w:p w14:paraId="7D72D800" w14:textId="2AD599A5" w:rsidR="00AC7617" w:rsidRPr="007D7768" w:rsidRDefault="00AC7617" w:rsidP="00717EB9">
            <w:pPr>
              <w:pStyle w:val="TableParagraph"/>
              <w:jc w:val="both"/>
              <w:rPr>
                <w:rFonts w:ascii="Gill Sans MT" w:eastAsiaTheme="minorHAnsi" w:hAnsi="Gill Sans MT" w:cstheme="minorBidi"/>
                <w:color w:val="6C6463"/>
                <w:sz w:val="20"/>
                <w:szCs w:val="20"/>
                <w:lang w:bidi="ar-SA"/>
              </w:rPr>
            </w:pPr>
          </w:p>
        </w:tc>
      </w:tr>
    </w:tbl>
    <w:p w14:paraId="54CC9626" w14:textId="47A91B2D" w:rsidR="003F4145" w:rsidRPr="007D7768" w:rsidRDefault="003F4145" w:rsidP="00717EB9">
      <w:pPr>
        <w:jc w:val="both"/>
        <w:rPr>
          <w:rFonts w:ascii="Gill Sans MT" w:hAnsi="Gill Sans MT" w:cstheme="majorBidi"/>
          <w:b/>
          <w:bCs/>
        </w:rPr>
      </w:pPr>
    </w:p>
    <w:p w14:paraId="6BD2A250" w14:textId="77777777" w:rsidR="00EA0799" w:rsidRPr="007D7768" w:rsidRDefault="00EA0799" w:rsidP="00717EB9">
      <w:pPr>
        <w:jc w:val="both"/>
        <w:rPr>
          <w:rFonts w:ascii="Gill Sans MT" w:hAnsi="Gill Sans MT" w:cstheme="majorBidi"/>
          <w:b/>
          <w:bCs/>
        </w:rPr>
      </w:pPr>
    </w:p>
    <w:p w14:paraId="761EADFC" w14:textId="7026DC38" w:rsidR="00271F1E" w:rsidRPr="007D7768" w:rsidRDefault="00271F1E" w:rsidP="00717EB9">
      <w:pPr>
        <w:jc w:val="both"/>
        <w:rPr>
          <w:rFonts w:ascii="Gill Sans MT" w:hAnsi="Gill Sans MT"/>
          <w:color w:val="6C6463"/>
          <w:sz w:val="20"/>
          <w:szCs w:val="20"/>
        </w:rPr>
      </w:pPr>
      <w:r w:rsidRPr="007D7768">
        <w:rPr>
          <w:rFonts w:ascii="Gill Sans MT" w:hAnsi="Gill Sans MT"/>
          <w:color w:val="6C6463"/>
          <w:sz w:val="20"/>
          <w:szCs w:val="20"/>
        </w:rPr>
        <w:t xml:space="preserve">As per the above results, </w:t>
      </w:r>
      <w:r w:rsidR="000B50CA" w:rsidRPr="007D7768">
        <w:rPr>
          <w:rFonts w:ascii="Gill Sans MT" w:hAnsi="Gill Sans MT"/>
          <w:color w:val="6C6463"/>
          <w:sz w:val="20"/>
          <w:szCs w:val="20"/>
        </w:rPr>
        <w:t>m</w:t>
      </w:r>
      <w:r w:rsidRPr="007D7768">
        <w:rPr>
          <w:rFonts w:ascii="Gill Sans MT" w:hAnsi="Gill Sans MT"/>
          <w:color w:val="6C6463"/>
          <w:sz w:val="20"/>
          <w:szCs w:val="20"/>
        </w:rPr>
        <w:t xml:space="preserve">y Action Plan for the upcoming week would be to: </w:t>
      </w:r>
    </w:p>
    <w:tbl>
      <w:tblPr>
        <w:tblStyle w:val="TableGrid"/>
        <w:tblW w:w="0" w:type="auto"/>
        <w:tblLook w:val="04A0" w:firstRow="1" w:lastRow="0" w:firstColumn="1" w:lastColumn="0" w:noHBand="0" w:noVBand="1"/>
      </w:tblPr>
      <w:tblGrid>
        <w:gridCol w:w="9736"/>
      </w:tblGrid>
      <w:tr w:rsidR="00AE3B42" w:rsidRPr="007D7768" w14:paraId="46729214" w14:textId="77777777" w:rsidTr="009B4FA6">
        <w:trPr>
          <w:trHeight w:val="4364"/>
        </w:trPr>
        <w:tc>
          <w:tcPr>
            <w:tcW w:w="12823" w:type="dxa"/>
          </w:tcPr>
          <w:p w14:paraId="3C216779" w14:textId="77777777" w:rsidR="00AE3B42" w:rsidRPr="007D7768" w:rsidRDefault="00AE3B42" w:rsidP="00717EB9">
            <w:pPr>
              <w:jc w:val="both"/>
              <w:rPr>
                <w:rFonts w:ascii="Gill Sans MT" w:hAnsi="Gill Sans MT" w:cstheme="majorBidi"/>
              </w:rPr>
            </w:pPr>
          </w:p>
          <w:p w14:paraId="588E7316" w14:textId="77777777" w:rsidR="001018F9" w:rsidRPr="007D7768" w:rsidRDefault="001018F9" w:rsidP="00717EB9">
            <w:pPr>
              <w:jc w:val="both"/>
              <w:rPr>
                <w:rFonts w:ascii="Gill Sans MT" w:hAnsi="Gill Sans MT" w:cstheme="majorBidi"/>
              </w:rPr>
            </w:pPr>
          </w:p>
          <w:p w14:paraId="56C0081C" w14:textId="77777777" w:rsidR="001018F9" w:rsidRPr="007D7768" w:rsidRDefault="001018F9" w:rsidP="00717EB9">
            <w:pPr>
              <w:jc w:val="both"/>
              <w:rPr>
                <w:rFonts w:ascii="Gill Sans MT" w:hAnsi="Gill Sans MT" w:cstheme="majorBidi"/>
              </w:rPr>
            </w:pPr>
          </w:p>
          <w:p w14:paraId="523C2E31" w14:textId="77777777" w:rsidR="001018F9" w:rsidRPr="007D7768" w:rsidRDefault="001018F9" w:rsidP="00717EB9">
            <w:pPr>
              <w:jc w:val="both"/>
              <w:rPr>
                <w:rFonts w:ascii="Gill Sans MT" w:hAnsi="Gill Sans MT" w:cstheme="majorBidi"/>
              </w:rPr>
            </w:pPr>
          </w:p>
          <w:p w14:paraId="44D72F24" w14:textId="77777777" w:rsidR="001018F9" w:rsidRPr="007D7768" w:rsidRDefault="001018F9" w:rsidP="00717EB9">
            <w:pPr>
              <w:jc w:val="both"/>
              <w:rPr>
                <w:rFonts w:ascii="Gill Sans MT" w:hAnsi="Gill Sans MT" w:cstheme="majorBidi"/>
              </w:rPr>
            </w:pPr>
          </w:p>
          <w:p w14:paraId="247A15B7" w14:textId="77777777" w:rsidR="001018F9" w:rsidRPr="007D7768" w:rsidRDefault="001018F9" w:rsidP="00717EB9">
            <w:pPr>
              <w:jc w:val="both"/>
              <w:rPr>
                <w:rFonts w:ascii="Gill Sans MT" w:hAnsi="Gill Sans MT" w:cstheme="majorBidi"/>
              </w:rPr>
            </w:pPr>
          </w:p>
          <w:p w14:paraId="5E7DBFE1" w14:textId="77777777" w:rsidR="001018F9" w:rsidRPr="007D7768" w:rsidRDefault="001018F9" w:rsidP="00717EB9">
            <w:pPr>
              <w:jc w:val="both"/>
              <w:rPr>
                <w:rFonts w:ascii="Gill Sans MT" w:hAnsi="Gill Sans MT" w:cstheme="majorBidi"/>
              </w:rPr>
            </w:pPr>
          </w:p>
          <w:p w14:paraId="704575EA" w14:textId="77777777" w:rsidR="001018F9" w:rsidRPr="007D7768" w:rsidRDefault="001018F9" w:rsidP="00717EB9">
            <w:pPr>
              <w:jc w:val="both"/>
              <w:rPr>
                <w:rFonts w:ascii="Gill Sans MT" w:hAnsi="Gill Sans MT" w:cstheme="majorBidi"/>
              </w:rPr>
            </w:pPr>
          </w:p>
          <w:p w14:paraId="523DE9F0" w14:textId="77777777" w:rsidR="001018F9" w:rsidRPr="007D7768" w:rsidRDefault="001018F9" w:rsidP="00717EB9">
            <w:pPr>
              <w:jc w:val="both"/>
              <w:rPr>
                <w:rFonts w:ascii="Gill Sans MT" w:hAnsi="Gill Sans MT" w:cstheme="majorBidi"/>
              </w:rPr>
            </w:pPr>
          </w:p>
          <w:p w14:paraId="5C537AFA" w14:textId="77777777" w:rsidR="001018F9" w:rsidRPr="007D7768" w:rsidRDefault="001018F9" w:rsidP="00717EB9">
            <w:pPr>
              <w:jc w:val="both"/>
              <w:rPr>
                <w:rFonts w:ascii="Gill Sans MT" w:hAnsi="Gill Sans MT" w:cstheme="majorBidi"/>
              </w:rPr>
            </w:pPr>
          </w:p>
          <w:p w14:paraId="1B1A85DA" w14:textId="77777777" w:rsidR="001018F9" w:rsidRPr="007D7768" w:rsidRDefault="001018F9" w:rsidP="00717EB9">
            <w:pPr>
              <w:jc w:val="both"/>
              <w:rPr>
                <w:rFonts w:ascii="Gill Sans MT" w:hAnsi="Gill Sans MT" w:cstheme="majorBidi"/>
              </w:rPr>
            </w:pPr>
          </w:p>
          <w:p w14:paraId="4DD58871" w14:textId="77777777" w:rsidR="001018F9" w:rsidRPr="007D7768" w:rsidRDefault="001018F9" w:rsidP="00717EB9">
            <w:pPr>
              <w:jc w:val="both"/>
              <w:rPr>
                <w:rFonts w:ascii="Gill Sans MT" w:hAnsi="Gill Sans MT" w:cstheme="majorBidi"/>
              </w:rPr>
            </w:pPr>
          </w:p>
          <w:p w14:paraId="19369E38" w14:textId="77777777" w:rsidR="001018F9" w:rsidRPr="007D7768" w:rsidRDefault="001018F9" w:rsidP="00717EB9">
            <w:pPr>
              <w:jc w:val="both"/>
              <w:rPr>
                <w:rFonts w:ascii="Gill Sans MT" w:hAnsi="Gill Sans MT" w:cstheme="majorBidi"/>
              </w:rPr>
            </w:pPr>
          </w:p>
          <w:p w14:paraId="17D56447" w14:textId="77777777" w:rsidR="001018F9" w:rsidRPr="007D7768" w:rsidRDefault="001018F9" w:rsidP="00717EB9">
            <w:pPr>
              <w:jc w:val="both"/>
              <w:rPr>
                <w:rFonts w:ascii="Gill Sans MT" w:hAnsi="Gill Sans MT" w:cstheme="majorBidi"/>
              </w:rPr>
            </w:pPr>
          </w:p>
          <w:p w14:paraId="480ED9E6" w14:textId="77777777" w:rsidR="001018F9" w:rsidRPr="007D7768" w:rsidRDefault="001018F9" w:rsidP="00717EB9">
            <w:pPr>
              <w:jc w:val="both"/>
              <w:rPr>
                <w:rFonts w:ascii="Gill Sans MT" w:hAnsi="Gill Sans MT" w:cstheme="majorBidi"/>
              </w:rPr>
            </w:pPr>
          </w:p>
          <w:p w14:paraId="7509E183" w14:textId="77777777" w:rsidR="001018F9" w:rsidRPr="007D7768" w:rsidRDefault="001018F9" w:rsidP="00717EB9">
            <w:pPr>
              <w:jc w:val="both"/>
              <w:rPr>
                <w:rFonts w:ascii="Gill Sans MT" w:hAnsi="Gill Sans MT" w:cstheme="majorBidi"/>
              </w:rPr>
            </w:pPr>
          </w:p>
          <w:p w14:paraId="5B157726" w14:textId="77777777" w:rsidR="001018F9" w:rsidRPr="007D7768" w:rsidRDefault="001018F9" w:rsidP="00717EB9">
            <w:pPr>
              <w:jc w:val="both"/>
              <w:rPr>
                <w:rFonts w:ascii="Gill Sans MT" w:hAnsi="Gill Sans MT" w:cstheme="majorBidi"/>
              </w:rPr>
            </w:pPr>
          </w:p>
          <w:p w14:paraId="5A1678A2" w14:textId="77777777" w:rsidR="001018F9" w:rsidRPr="007D7768" w:rsidRDefault="001018F9" w:rsidP="00717EB9">
            <w:pPr>
              <w:jc w:val="both"/>
              <w:rPr>
                <w:rFonts w:ascii="Gill Sans MT" w:hAnsi="Gill Sans MT" w:cstheme="majorBidi"/>
              </w:rPr>
            </w:pPr>
          </w:p>
          <w:p w14:paraId="580CE887" w14:textId="77777777" w:rsidR="001018F9" w:rsidRPr="007D7768" w:rsidRDefault="001018F9" w:rsidP="00717EB9">
            <w:pPr>
              <w:jc w:val="both"/>
              <w:rPr>
                <w:rFonts w:ascii="Gill Sans MT" w:hAnsi="Gill Sans MT" w:cstheme="majorBidi"/>
              </w:rPr>
            </w:pPr>
          </w:p>
          <w:p w14:paraId="21DFACE7" w14:textId="77777777" w:rsidR="001018F9" w:rsidRPr="007D7768" w:rsidRDefault="001018F9" w:rsidP="00717EB9">
            <w:pPr>
              <w:jc w:val="both"/>
              <w:rPr>
                <w:rFonts w:ascii="Gill Sans MT" w:hAnsi="Gill Sans MT" w:cstheme="majorBidi"/>
              </w:rPr>
            </w:pPr>
          </w:p>
          <w:p w14:paraId="1392BA57" w14:textId="77777777" w:rsidR="001018F9" w:rsidRPr="007D7768" w:rsidRDefault="001018F9" w:rsidP="00717EB9">
            <w:pPr>
              <w:jc w:val="both"/>
              <w:rPr>
                <w:rFonts w:ascii="Gill Sans MT" w:hAnsi="Gill Sans MT" w:cstheme="majorBidi"/>
              </w:rPr>
            </w:pPr>
          </w:p>
          <w:p w14:paraId="3C11F4E8" w14:textId="77777777" w:rsidR="001018F9" w:rsidRPr="007D7768" w:rsidRDefault="001018F9" w:rsidP="00717EB9">
            <w:pPr>
              <w:jc w:val="both"/>
              <w:rPr>
                <w:rFonts w:ascii="Gill Sans MT" w:hAnsi="Gill Sans MT" w:cstheme="majorBidi"/>
              </w:rPr>
            </w:pPr>
          </w:p>
          <w:p w14:paraId="02E37E63" w14:textId="77777777" w:rsidR="001018F9" w:rsidRPr="007D7768" w:rsidRDefault="001018F9" w:rsidP="00717EB9">
            <w:pPr>
              <w:jc w:val="both"/>
              <w:rPr>
                <w:rFonts w:ascii="Gill Sans MT" w:hAnsi="Gill Sans MT" w:cstheme="majorBidi"/>
              </w:rPr>
            </w:pPr>
          </w:p>
          <w:p w14:paraId="4604291F" w14:textId="77777777" w:rsidR="001018F9" w:rsidRPr="007D7768" w:rsidRDefault="001018F9" w:rsidP="00717EB9">
            <w:pPr>
              <w:jc w:val="both"/>
              <w:rPr>
                <w:rFonts w:ascii="Gill Sans MT" w:hAnsi="Gill Sans MT" w:cstheme="majorBidi"/>
              </w:rPr>
            </w:pPr>
          </w:p>
          <w:p w14:paraId="2A8D199A" w14:textId="77777777" w:rsidR="001018F9" w:rsidRPr="007D7768" w:rsidRDefault="001018F9" w:rsidP="00717EB9">
            <w:pPr>
              <w:jc w:val="both"/>
              <w:rPr>
                <w:rFonts w:ascii="Gill Sans MT" w:hAnsi="Gill Sans MT" w:cstheme="majorBidi"/>
              </w:rPr>
            </w:pPr>
          </w:p>
          <w:p w14:paraId="07C06967" w14:textId="137776AF" w:rsidR="001018F9" w:rsidRPr="007D7768" w:rsidRDefault="001018F9" w:rsidP="00717EB9">
            <w:pPr>
              <w:jc w:val="both"/>
              <w:rPr>
                <w:rFonts w:ascii="Gill Sans MT" w:hAnsi="Gill Sans MT" w:cstheme="majorBidi"/>
              </w:rPr>
            </w:pPr>
          </w:p>
          <w:p w14:paraId="3C990649" w14:textId="77777777" w:rsidR="00DB1607" w:rsidRPr="007D7768" w:rsidRDefault="00DB1607" w:rsidP="00717EB9">
            <w:pPr>
              <w:jc w:val="both"/>
              <w:rPr>
                <w:rFonts w:ascii="Gill Sans MT" w:hAnsi="Gill Sans MT" w:cstheme="majorBidi"/>
              </w:rPr>
            </w:pPr>
          </w:p>
          <w:p w14:paraId="1B8C8A8D" w14:textId="77777777" w:rsidR="001018F9" w:rsidRPr="007D7768" w:rsidRDefault="001018F9" w:rsidP="00717EB9">
            <w:pPr>
              <w:jc w:val="both"/>
              <w:rPr>
                <w:rFonts w:ascii="Gill Sans MT" w:hAnsi="Gill Sans MT" w:cstheme="majorBidi"/>
              </w:rPr>
            </w:pPr>
          </w:p>
          <w:p w14:paraId="3B4AFA56" w14:textId="7B984499" w:rsidR="001018F9" w:rsidRPr="007D7768" w:rsidRDefault="001018F9" w:rsidP="00717EB9">
            <w:pPr>
              <w:jc w:val="both"/>
              <w:rPr>
                <w:rFonts w:ascii="Gill Sans MT" w:hAnsi="Gill Sans MT" w:cstheme="majorBidi"/>
              </w:rPr>
            </w:pPr>
          </w:p>
        </w:tc>
      </w:tr>
    </w:tbl>
    <w:p w14:paraId="3145DCF3" w14:textId="4F57EA1F" w:rsidR="00AD6C55" w:rsidRPr="007D7768" w:rsidRDefault="00AD6C55" w:rsidP="00717EB9">
      <w:pPr>
        <w:pStyle w:val="Heading2"/>
        <w:jc w:val="both"/>
        <w:rPr>
          <w:rFonts w:ascii="Gill Sans MT" w:hAnsi="Gill Sans MT"/>
          <w:color w:val="007A72"/>
          <w:sz w:val="24"/>
          <w:szCs w:val="24"/>
        </w:rPr>
      </w:pPr>
    </w:p>
    <w:p w14:paraId="7ABD8B36" w14:textId="5492A2A8" w:rsidR="00487D31" w:rsidRPr="007D7768" w:rsidRDefault="00487D31" w:rsidP="00487D31">
      <w:pPr>
        <w:rPr>
          <w:rFonts w:ascii="Gill Sans MT" w:hAnsi="Gill Sans MT"/>
        </w:rPr>
      </w:pPr>
    </w:p>
    <w:p w14:paraId="1876F39B" w14:textId="34812AA6" w:rsidR="00487D31" w:rsidRPr="007D7768" w:rsidRDefault="00487D31" w:rsidP="00487D31">
      <w:pPr>
        <w:rPr>
          <w:rFonts w:ascii="Gill Sans MT" w:hAnsi="Gill Sans MT"/>
        </w:rPr>
      </w:pPr>
    </w:p>
    <w:p w14:paraId="5A4DF001" w14:textId="7EE44F8C" w:rsidR="00487D31" w:rsidRPr="007D7768" w:rsidRDefault="00487D31" w:rsidP="00487D31">
      <w:pPr>
        <w:rPr>
          <w:rFonts w:ascii="Gill Sans MT" w:hAnsi="Gill Sans MT"/>
        </w:rPr>
      </w:pPr>
    </w:p>
    <w:p w14:paraId="17CCA200" w14:textId="35E7850D" w:rsidR="00487D31" w:rsidRPr="007D7768" w:rsidRDefault="00487D31" w:rsidP="00487D31">
      <w:pPr>
        <w:rPr>
          <w:rFonts w:ascii="Gill Sans MT" w:hAnsi="Gill Sans MT"/>
        </w:rPr>
      </w:pPr>
    </w:p>
    <w:p w14:paraId="0DE807D6" w14:textId="540B749C" w:rsidR="00487D31" w:rsidRPr="007D7768" w:rsidRDefault="00487D31" w:rsidP="00487D31">
      <w:pPr>
        <w:rPr>
          <w:rFonts w:ascii="Gill Sans MT" w:hAnsi="Gill Sans MT"/>
        </w:rPr>
      </w:pPr>
    </w:p>
    <w:p w14:paraId="56856840" w14:textId="6F582684" w:rsidR="00487D31" w:rsidRPr="007D7768" w:rsidRDefault="00487D31" w:rsidP="00487D31">
      <w:pPr>
        <w:rPr>
          <w:rFonts w:ascii="Gill Sans MT" w:hAnsi="Gill Sans MT"/>
        </w:rPr>
      </w:pPr>
    </w:p>
    <w:p w14:paraId="23CA8A9E" w14:textId="63C7950B" w:rsidR="00487D31" w:rsidRPr="007D7768" w:rsidRDefault="00487D31" w:rsidP="00487D31">
      <w:pPr>
        <w:rPr>
          <w:rFonts w:ascii="Gill Sans MT" w:hAnsi="Gill Sans MT"/>
        </w:rPr>
      </w:pPr>
    </w:p>
    <w:p w14:paraId="7AADBECE" w14:textId="20DDA0B4" w:rsidR="00487D31" w:rsidRPr="007D7768" w:rsidRDefault="00487D31" w:rsidP="00487D31">
      <w:pPr>
        <w:rPr>
          <w:rFonts w:ascii="Gill Sans MT" w:hAnsi="Gill Sans MT"/>
        </w:rPr>
      </w:pPr>
    </w:p>
    <w:p w14:paraId="716AEEA8" w14:textId="0FBED742" w:rsidR="00487D31" w:rsidRPr="007D7768" w:rsidRDefault="00487D31" w:rsidP="00487D31">
      <w:pPr>
        <w:rPr>
          <w:rFonts w:ascii="Gill Sans MT" w:hAnsi="Gill Sans MT"/>
        </w:rPr>
      </w:pPr>
    </w:p>
    <w:p w14:paraId="2754B740" w14:textId="1EEF64EC" w:rsidR="00487D31" w:rsidRPr="007D7768" w:rsidRDefault="00487D31" w:rsidP="00487D31">
      <w:pPr>
        <w:rPr>
          <w:rFonts w:ascii="Gill Sans MT" w:hAnsi="Gill Sans MT"/>
        </w:rPr>
      </w:pPr>
    </w:p>
    <w:p w14:paraId="60FF62E3" w14:textId="77777777" w:rsidR="00487D31" w:rsidRPr="007D7768" w:rsidRDefault="00487D31" w:rsidP="00487D31">
      <w:pPr>
        <w:rPr>
          <w:rFonts w:ascii="Gill Sans MT" w:hAnsi="Gill Sans MT"/>
          <w:rtl/>
        </w:rPr>
      </w:pPr>
    </w:p>
    <w:p w14:paraId="4227B8DA" w14:textId="2D9EB3F5" w:rsidR="002E0B96" w:rsidRPr="007D7768" w:rsidRDefault="00271F1E" w:rsidP="00487D31">
      <w:pPr>
        <w:pStyle w:val="Heading2"/>
        <w:jc w:val="both"/>
        <w:rPr>
          <w:rFonts w:ascii="Gill Sans MT" w:hAnsi="Gill Sans MT"/>
          <w:color w:val="007A72"/>
          <w:sz w:val="24"/>
          <w:szCs w:val="24"/>
        </w:rPr>
      </w:pPr>
      <w:r w:rsidRPr="007D7768">
        <w:rPr>
          <w:rFonts w:ascii="Gill Sans MT" w:hAnsi="Gill Sans MT"/>
          <w:color w:val="007A72"/>
          <w:sz w:val="24"/>
          <w:szCs w:val="24"/>
        </w:rPr>
        <w:t xml:space="preserve"> </w:t>
      </w:r>
      <w:bookmarkStart w:id="20" w:name="_Toc79053817"/>
      <w:r w:rsidR="002E0B96" w:rsidRPr="007D7768">
        <w:rPr>
          <w:rFonts w:ascii="Gill Sans MT" w:eastAsiaTheme="minorEastAsia" w:hAnsi="Gill Sans MT" w:cs="Arial"/>
          <w:b/>
          <w:bCs/>
          <w:caps/>
          <w:noProof/>
          <w:color w:val="C2113A"/>
          <w:sz w:val="28"/>
        </w:rPr>
        <w:t xml:space="preserve">Teaching Strategies </w:t>
      </w:r>
      <w:r w:rsidR="003D3F6A" w:rsidRPr="007D7768">
        <w:rPr>
          <w:rFonts w:ascii="Gill Sans MT" w:eastAsiaTheme="minorEastAsia" w:hAnsi="Gill Sans MT" w:cs="Arial"/>
          <w:b/>
          <w:bCs/>
          <w:caps/>
          <w:noProof/>
          <w:color w:val="C2113A"/>
          <w:sz w:val="28"/>
        </w:rPr>
        <w:t>Toolbox</w:t>
      </w:r>
      <w:r w:rsidR="002E0B96" w:rsidRPr="007D7768">
        <w:rPr>
          <w:rFonts w:ascii="Gill Sans MT" w:eastAsiaTheme="minorEastAsia" w:hAnsi="Gill Sans MT" w:cs="Arial"/>
          <w:b/>
          <w:bCs/>
          <w:caps/>
          <w:noProof/>
          <w:color w:val="C2113A"/>
          <w:sz w:val="28"/>
        </w:rPr>
        <w:t xml:space="preserve"> Template</w:t>
      </w:r>
      <w:bookmarkEnd w:id="20"/>
      <w:r w:rsidR="002E0B96" w:rsidRPr="007D7768">
        <w:rPr>
          <w:rFonts w:ascii="Gill Sans MT" w:hAnsi="Gill Sans MT"/>
          <w:color w:val="007A72"/>
          <w:sz w:val="32"/>
          <w:szCs w:val="32"/>
        </w:rPr>
        <w:t xml:space="preserve"> </w:t>
      </w:r>
    </w:p>
    <w:p w14:paraId="42CEE246" w14:textId="67D3C789" w:rsidR="002E0B96" w:rsidRPr="007D7768" w:rsidRDefault="002E0B96" w:rsidP="00717EB9">
      <w:pPr>
        <w:jc w:val="both"/>
        <w:rPr>
          <w:rFonts w:ascii="Gill Sans MT" w:hAnsi="Gill Sans MT"/>
          <w:color w:val="6C6463"/>
          <w:sz w:val="20"/>
          <w:szCs w:val="20"/>
        </w:rPr>
      </w:pPr>
      <w:r w:rsidRPr="007D7768">
        <w:rPr>
          <w:rFonts w:ascii="Gill Sans MT" w:hAnsi="Gill Sans MT"/>
          <w:color w:val="6C6463"/>
          <w:sz w:val="20"/>
          <w:szCs w:val="20"/>
        </w:rPr>
        <w:t>Use the following toolbox to record the teaching strategies that you learn</w:t>
      </w:r>
      <w:r w:rsidR="00384194" w:rsidRPr="007D7768">
        <w:rPr>
          <w:rFonts w:ascii="Gill Sans MT" w:hAnsi="Gill Sans MT"/>
          <w:color w:val="6C6463"/>
          <w:sz w:val="20"/>
          <w:szCs w:val="20"/>
        </w:rPr>
        <w:t xml:space="preserve"> t</w:t>
      </w:r>
      <w:r w:rsidR="00AE3B42" w:rsidRPr="007D7768">
        <w:rPr>
          <w:rFonts w:ascii="Gill Sans MT" w:hAnsi="Gill Sans MT"/>
          <w:color w:val="6C6463"/>
          <w:sz w:val="20"/>
          <w:szCs w:val="20"/>
        </w:rPr>
        <w:t>hroughout the SEPs</w:t>
      </w:r>
      <w:r w:rsidR="00670F50" w:rsidRPr="007D7768">
        <w:rPr>
          <w:rFonts w:ascii="Gill Sans MT" w:hAnsi="Gill Sans MT"/>
          <w:color w:val="6C6463"/>
          <w:sz w:val="20"/>
          <w:szCs w:val="20"/>
        </w:rPr>
        <w:t xml:space="preserve">                       </w:t>
      </w:r>
      <w:r w:rsidRPr="007D7768">
        <w:rPr>
          <w:rFonts w:ascii="Gill Sans MT" w:hAnsi="Gill Sans MT"/>
          <w:color w:val="6C6463"/>
          <w:sz w:val="20"/>
          <w:szCs w:val="20"/>
        </w:rPr>
        <w:t xml:space="preserve">  </w:t>
      </w:r>
      <w:r w:rsidR="00F81604" w:rsidRPr="007D7768">
        <w:rPr>
          <w:rFonts w:ascii="Gill Sans MT" w:hAnsi="Gill Sans MT"/>
          <w:noProof/>
          <w:color w:val="6C6463"/>
          <w:sz w:val="20"/>
          <w:szCs w:val="20"/>
        </w:rPr>
        <w:drawing>
          <wp:inline distT="0" distB="0" distL="0" distR="0" wp14:anchorId="0E72B099" wp14:editId="04D8485D">
            <wp:extent cx="679715" cy="666321"/>
            <wp:effectExtent l="0" t="0" r="6350" b="635"/>
            <wp:docPr id="5" name="Picture 5" descr="Image result for teachers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eachers toolbo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2027" cy="688193"/>
                    </a:xfrm>
                    <a:prstGeom prst="rect">
                      <a:avLst/>
                    </a:prstGeom>
                    <a:noFill/>
                    <a:ln>
                      <a:noFill/>
                    </a:ln>
                  </pic:spPr>
                </pic:pic>
              </a:graphicData>
            </a:graphic>
          </wp:inline>
        </w:drawing>
      </w:r>
    </w:p>
    <w:tbl>
      <w:tblPr>
        <w:tblStyle w:val="TableGrid"/>
        <w:tblW w:w="5000" w:type="pct"/>
        <w:jc w:val="center"/>
        <w:tblLook w:val="04A0" w:firstRow="1" w:lastRow="0" w:firstColumn="1" w:lastColumn="0" w:noHBand="0" w:noVBand="1"/>
      </w:tblPr>
      <w:tblGrid>
        <w:gridCol w:w="3246"/>
        <w:gridCol w:w="3246"/>
        <w:gridCol w:w="3244"/>
      </w:tblGrid>
      <w:tr w:rsidR="00915337" w:rsidRPr="007D7768" w14:paraId="44FFB577" w14:textId="77777777" w:rsidTr="00F81604">
        <w:trPr>
          <w:jc w:val="center"/>
        </w:trPr>
        <w:tc>
          <w:tcPr>
            <w:tcW w:w="1667" w:type="pct"/>
            <w:shd w:val="clear" w:color="auto" w:fill="D9D9D9" w:themeFill="background1" w:themeFillShade="D9"/>
          </w:tcPr>
          <w:p w14:paraId="68271EF0" w14:textId="5B69360E" w:rsidR="00915337" w:rsidRPr="007D7768" w:rsidRDefault="00915337" w:rsidP="00717EB9">
            <w:pPr>
              <w:jc w:val="both"/>
              <w:rPr>
                <w:rFonts w:ascii="Gill Sans MT" w:hAnsi="Gill Sans MT"/>
                <w:b/>
                <w:bCs/>
                <w:color w:val="6C6463"/>
                <w:sz w:val="20"/>
                <w:szCs w:val="20"/>
              </w:rPr>
            </w:pPr>
            <w:r w:rsidRPr="007D7768">
              <w:rPr>
                <w:rFonts w:ascii="Gill Sans MT" w:hAnsi="Gill Sans MT"/>
                <w:b/>
                <w:bCs/>
                <w:color w:val="6C6463"/>
                <w:sz w:val="20"/>
                <w:szCs w:val="20"/>
              </w:rPr>
              <w:t>Strategy</w:t>
            </w:r>
          </w:p>
        </w:tc>
        <w:tc>
          <w:tcPr>
            <w:tcW w:w="1667" w:type="pct"/>
            <w:shd w:val="clear" w:color="auto" w:fill="D9D9D9" w:themeFill="background1" w:themeFillShade="D9"/>
          </w:tcPr>
          <w:p w14:paraId="7A429F94" w14:textId="378428DD" w:rsidR="00915337" w:rsidRPr="007D7768" w:rsidRDefault="00915337" w:rsidP="00717EB9">
            <w:pPr>
              <w:jc w:val="both"/>
              <w:rPr>
                <w:rFonts w:ascii="Gill Sans MT" w:hAnsi="Gill Sans MT"/>
                <w:b/>
                <w:bCs/>
                <w:color w:val="6C6463"/>
                <w:sz w:val="20"/>
                <w:szCs w:val="20"/>
              </w:rPr>
            </w:pPr>
            <w:r w:rsidRPr="007D7768">
              <w:rPr>
                <w:rFonts w:ascii="Gill Sans MT" w:hAnsi="Gill Sans MT"/>
                <w:b/>
                <w:bCs/>
                <w:color w:val="6C6463"/>
                <w:sz w:val="20"/>
                <w:szCs w:val="20"/>
              </w:rPr>
              <w:t xml:space="preserve">Challenges faced </w:t>
            </w:r>
          </w:p>
        </w:tc>
        <w:tc>
          <w:tcPr>
            <w:tcW w:w="1666" w:type="pct"/>
            <w:shd w:val="clear" w:color="auto" w:fill="D9D9D9" w:themeFill="background1" w:themeFillShade="D9"/>
          </w:tcPr>
          <w:p w14:paraId="2D2CC46E" w14:textId="77777777" w:rsidR="00915337" w:rsidRPr="007D7768" w:rsidRDefault="00915337" w:rsidP="00717EB9">
            <w:pPr>
              <w:jc w:val="both"/>
              <w:rPr>
                <w:rFonts w:ascii="Gill Sans MT" w:hAnsi="Gill Sans MT"/>
                <w:b/>
                <w:bCs/>
                <w:color w:val="6C6463"/>
                <w:sz w:val="20"/>
                <w:szCs w:val="20"/>
              </w:rPr>
            </w:pPr>
            <w:r w:rsidRPr="007D7768">
              <w:rPr>
                <w:rFonts w:ascii="Gill Sans MT" w:hAnsi="Gill Sans MT"/>
                <w:b/>
                <w:bCs/>
                <w:color w:val="6C6463"/>
                <w:sz w:val="20"/>
                <w:szCs w:val="20"/>
              </w:rPr>
              <w:t>Why you found it useful</w:t>
            </w:r>
          </w:p>
          <w:p w14:paraId="3FDAB933" w14:textId="1DAA668C" w:rsidR="00915337" w:rsidRPr="007D7768" w:rsidRDefault="00915337" w:rsidP="00717EB9">
            <w:pPr>
              <w:jc w:val="both"/>
              <w:rPr>
                <w:rFonts w:ascii="Gill Sans MT" w:hAnsi="Gill Sans MT"/>
                <w:b/>
                <w:bCs/>
                <w:color w:val="6C6463"/>
                <w:sz w:val="20"/>
                <w:szCs w:val="20"/>
              </w:rPr>
            </w:pPr>
          </w:p>
        </w:tc>
      </w:tr>
      <w:tr w:rsidR="00915337" w:rsidRPr="007D7768" w14:paraId="0E1FF21E" w14:textId="77777777" w:rsidTr="00AD6C55">
        <w:trPr>
          <w:trHeight w:val="1043"/>
          <w:jc w:val="center"/>
        </w:trPr>
        <w:tc>
          <w:tcPr>
            <w:tcW w:w="1667" w:type="pct"/>
          </w:tcPr>
          <w:p w14:paraId="20E16B34" w14:textId="77777777" w:rsidR="00915337" w:rsidRPr="007D7768" w:rsidRDefault="00915337" w:rsidP="00717EB9">
            <w:pPr>
              <w:jc w:val="both"/>
              <w:rPr>
                <w:rFonts w:ascii="Gill Sans MT" w:hAnsi="Gill Sans MT" w:cstheme="majorBidi"/>
              </w:rPr>
            </w:pPr>
          </w:p>
        </w:tc>
        <w:tc>
          <w:tcPr>
            <w:tcW w:w="1667" w:type="pct"/>
          </w:tcPr>
          <w:p w14:paraId="7D05FB19" w14:textId="77777777" w:rsidR="00915337" w:rsidRPr="007D7768" w:rsidRDefault="00915337" w:rsidP="00717EB9">
            <w:pPr>
              <w:jc w:val="both"/>
              <w:rPr>
                <w:rFonts w:ascii="Gill Sans MT" w:hAnsi="Gill Sans MT" w:cstheme="majorBidi"/>
              </w:rPr>
            </w:pPr>
          </w:p>
        </w:tc>
        <w:tc>
          <w:tcPr>
            <w:tcW w:w="1666" w:type="pct"/>
          </w:tcPr>
          <w:p w14:paraId="02DA5C9F" w14:textId="68F0E820" w:rsidR="00915337" w:rsidRPr="007D7768" w:rsidRDefault="00915337" w:rsidP="00717EB9">
            <w:pPr>
              <w:jc w:val="both"/>
              <w:rPr>
                <w:rFonts w:ascii="Gill Sans MT" w:hAnsi="Gill Sans MT" w:cstheme="majorBidi"/>
              </w:rPr>
            </w:pPr>
          </w:p>
        </w:tc>
      </w:tr>
      <w:tr w:rsidR="00915337" w:rsidRPr="007D7768" w14:paraId="3C15691F" w14:textId="77777777" w:rsidTr="00AD6C55">
        <w:trPr>
          <w:trHeight w:val="1169"/>
          <w:jc w:val="center"/>
        </w:trPr>
        <w:tc>
          <w:tcPr>
            <w:tcW w:w="1667" w:type="pct"/>
          </w:tcPr>
          <w:p w14:paraId="7A981EC5" w14:textId="77777777" w:rsidR="00915337" w:rsidRPr="007D7768" w:rsidRDefault="00915337" w:rsidP="00717EB9">
            <w:pPr>
              <w:jc w:val="both"/>
              <w:rPr>
                <w:rFonts w:ascii="Gill Sans MT" w:hAnsi="Gill Sans MT" w:cstheme="majorBidi"/>
              </w:rPr>
            </w:pPr>
          </w:p>
        </w:tc>
        <w:tc>
          <w:tcPr>
            <w:tcW w:w="1667" w:type="pct"/>
          </w:tcPr>
          <w:p w14:paraId="44A52268" w14:textId="77777777" w:rsidR="00915337" w:rsidRPr="007D7768" w:rsidRDefault="00915337" w:rsidP="00717EB9">
            <w:pPr>
              <w:jc w:val="both"/>
              <w:rPr>
                <w:rFonts w:ascii="Gill Sans MT" w:hAnsi="Gill Sans MT" w:cstheme="majorBidi"/>
              </w:rPr>
            </w:pPr>
          </w:p>
        </w:tc>
        <w:tc>
          <w:tcPr>
            <w:tcW w:w="1666" w:type="pct"/>
          </w:tcPr>
          <w:p w14:paraId="38E1736A" w14:textId="697EE85D" w:rsidR="00915337" w:rsidRPr="007D7768" w:rsidRDefault="00915337" w:rsidP="00717EB9">
            <w:pPr>
              <w:jc w:val="both"/>
              <w:rPr>
                <w:rFonts w:ascii="Gill Sans MT" w:hAnsi="Gill Sans MT" w:cstheme="majorBidi"/>
              </w:rPr>
            </w:pPr>
          </w:p>
        </w:tc>
      </w:tr>
      <w:tr w:rsidR="00915337" w:rsidRPr="007D7768" w14:paraId="3D3BAD5F" w14:textId="77777777" w:rsidTr="00AD6C55">
        <w:trPr>
          <w:trHeight w:val="1169"/>
          <w:jc w:val="center"/>
        </w:trPr>
        <w:tc>
          <w:tcPr>
            <w:tcW w:w="1667" w:type="pct"/>
          </w:tcPr>
          <w:p w14:paraId="1C6EAC45" w14:textId="77777777" w:rsidR="00915337" w:rsidRPr="007D7768" w:rsidRDefault="00915337" w:rsidP="00717EB9">
            <w:pPr>
              <w:jc w:val="both"/>
              <w:rPr>
                <w:rFonts w:ascii="Gill Sans MT" w:hAnsi="Gill Sans MT" w:cstheme="majorBidi"/>
              </w:rPr>
            </w:pPr>
          </w:p>
        </w:tc>
        <w:tc>
          <w:tcPr>
            <w:tcW w:w="1667" w:type="pct"/>
          </w:tcPr>
          <w:p w14:paraId="5D6F2B02" w14:textId="77777777" w:rsidR="00915337" w:rsidRPr="007D7768" w:rsidRDefault="00915337" w:rsidP="00717EB9">
            <w:pPr>
              <w:jc w:val="both"/>
              <w:rPr>
                <w:rFonts w:ascii="Gill Sans MT" w:hAnsi="Gill Sans MT" w:cstheme="majorBidi"/>
              </w:rPr>
            </w:pPr>
          </w:p>
        </w:tc>
        <w:tc>
          <w:tcPr>
            <w:tcW w:w="1666" w:type="pct"/>
          </w:tcPr>
          <w:p w14:paraId="5CD39D05" w14:textId="0E25DBD5" w:rsidR="00915337" w:rsidRPr="007D7768" w:rsidRDefault="00915337" w:rsidP="00717EB9">
            <w:pPr>
              <w:jc w:val="both"/>
              <w:rPr>
                <w:rFonts w:ascii="Gill Sans MT" w:hAnsi="Gill Sans MT" w:cstheme="majorBidi"/>
              </w:rPr>
            </w:pPr>
          </w:p>
        </w:tc>
      </w:tr>
      <w:tr w:rsidR="00915337" w:rsidRPr="007D7768" w14:paraId="678375E0" w14:textId="77777777" w:rsidTr="00AD6C55">
        <w:trPr>
          <w:trHeight w:val="1223"/>
          <w:jc w:val="center"/>
        </w:trPr>
        <w:tc>
          <w:tcPr>
            <w:tcW w:w="1667" w:type="pct"/>
          </w:tcPr>
          <w:p w14:paraId="3576E636" w14:textId="77777777" w:rsidR="00915337" w:rsidRPr="007D7768" w:rsidRDefault="00915337" w:rsidP="00717EB9">
            <w:pPr>
              <w:jc w:val="both"/>
              <w:rPr>
                <w:rFonts w:ascii="Gill Sans MT" w:hAnsi="Gill Sans MT" w:cstheme="majorBidi"/>
              </w:rPr>
            </w:pPr>
          </w:p>
        </w:tc>
        <w:tc>
          <w:tcPr>
            <w:tcW w:w="1667" w:type="pct"/>
          </w:tcPr>
          <w:p w14:paraId="65EB84FA" w14:textId="77777777" w:rsidR="00915337" w:rsidRPr="007D7768" w:rsidRDefault="00915337" w:rsidP="00717EB9">
            <w:pPr>
              <w:jc w:val="both"/>
              <w:rPr>
                <w:rFonts w:ascii="Gill Sans MT" w:hAnsi="Gill Sans MT" w:cstheme="majorBidi"/>
              </w:rPr>
            </w:pPr>
          </w:p>
        </w:tc>
        <w:tc>
          <w:tcPr>
            <w:tcW w:w="1666" w:type="pct"/>
          </w:tcPr>
          <w:p w14:paraId="2D6A7125" w14:textId="0CD1C126" w:rsidR="00915337" w:rsidRPr="007D7768" w:rsidRDefault="00915337" w:rsidP="00717EB9">
            <w:pPr>
              <w:jc w:val="both"/>
              <w:rPr>
                <w:rFonts w:ascii="Gill Sans MT" w:hAnsi="Gill Sans MT" w:cstheme="majorBidi"/>
              </w:rPr>
            </w:pPr>
          </w:p>
        </w:tc>
      </w:tr>
      <w:tr w:rsidR="00915337" w:rsidRPr="007D7768" w14:paraId="3CADC0BD" w14:textId="77777777" w:rsidTr="00AD6C55">
        <w:trPr>
          <w:trHeight w:val="1079"/>
          <w:jc w:val="center"/>
        </w:trPr>
        <w:tc>
          <w:tcPr>
            <w:tcW w:w="1667" w:type="pct"/>
          </w:tcPr>
          <w:p w14:paraId="394DFF9F" w14:textId="77777777" w:rsidR="00915337" w:rsidRPr="007D7768" w:rsidRDefault="00915337" w:rsidP="00717EB9">
            <w:pPr>
              <w:jc w:val="both"/>
              <w:rPr>
                <w:rFonts w:ascii="Gill Sans MT" w:hAnsi="Gill Sans MT" w:cstheme="majorBidi"/>
              </w:rPr>
            </w:pPr>
          </w:p>
        </w:tc>
        <w:tc>
          <w:tcPr>
            <w:tcW w:w="1667" w:type="pct"/>
          </w:tcPr>
          <w:p w14:paraId="588BE378" w14:textId="77777777" w:rsidR="00915337" w:rsidRPr="007D7768" w:rsidRDefault="00915337" w:rsidP="00717EB9">
            <w:pPr>
              <w:jc w:val="both"/>
              <w:rPr>
                <w:rFonts w:ascii="Gill Sans MT" w:hAnsi="Gill Sans MT" w:cstheme="majorBidi"/>
              </w:rPr>
            </w:pPr>
          </w:p>
        </w:tc>
        <w:tc>
          <w:tcPr>
            <w:tcW w:w="1666" w:type="pct"/>
          </w:tcPr>
          <w:p w14:paraId="00544A29" w14:textId="1759512D" w:rsidR="00915337" w:rsidRPr="007D7768" w:rsidRDefault="00915337" w:rsidP="00717EB9">
            <w:pPr>
              <w:jc w:val="both"/>
              <w:rPr>
                <w:rFonts w:ascii="Gill Sans MT" w:hAnsi="Gill Sans MT" w:cstheme="majorBidi"/>
              </w:rPr>
            </w:pPr>
          </w:p>
        </w:tc>
      </w:tr>
    </w:tbl>
    <w:p w14:paraId="38EA810D" w14:textId="2C3F918E" w:rsidR="006D412F" w:rsidRPr="007D7768" w:rsidRDefault="006D412F" w:rsidP="00B91454">
      <w:pPr>
        <w:jc w:val="both"/>
        <w:rPr>
          <w:rFonts w:ascii="Gill Sans MT" w:eastAsiaTheme="majorEastAsia" w:hAnsi="Gill Sans MT" w:cstheme="majorBidi"/>
          <w:color w:val="2F5496" w:themeColor="accent1" w:themeShade="BF"/>
          <w:sz w:val="24"/>
          <w:szCs w:val="24"/>
        </w:rPr>
      </w:pPr>
    </w:p>
    <w:sectPr w:rsidR="006D412F" w:rsidRPr="007D7768" w:rsidSect="003728A5">
      <w:headerReference w:type="even" r:id="rId18"/>
      <w:headerReference w:type="default" r:id="rId19"/>
      <w:footerReference w:type="even" r:id="rId20"/>
      <w:footerReference w:type="default" r:id="rId21"/>
      <w:headerReference w:type="first" r:id="rId22"/>
      <w:footerReference w:type="first" r:id="rId23"/>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5A7A3" w14:textId="77777777" w:rsidR="00504B0E" w:rsidRDefault="00504B0E" w:rsidP="0088353A">
      <w:pPr>
        <w:spacing w:after="0" w:line="240" w:lineRule="auto"/>
      </w:pPr>
      <w:r>
        <w:separator/>
      </w:r>
    </w:p>
  </w:endnote>
  <w:endnote w:type="continuationSeparator" w:id="0">
    <w:p w14:paraId="06836BFC" w14:textId="77777777" w:rsidR="00504B0E" w:rsidRDefault="00504B0E" w:rsidP="0088353A">
      <w:pPr>
        <w:spacing w:after="0" w:line="240" w:lineRule="auto"/>
      </w:pPr>
      <w:r>
        <w:continuationSeparator/>
      </w:r>
    </w:p>
  </w:endnote>
  <w:endnote w:type="continuationNotice" w:id="1">
    <w:p w14:paraId="71691F4A" w14:textId="77777777" w:rsidR="00504B0E" w:rsidRDefault="00504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othic Uralic">
    <w:altName w:val="Calibri"/>
    <w:charset w:val="00"/>
    <w:family w:val="auto"/>
    <w:pitch w:val="variable"/>
  </w:font>
  <w:font w:name="DINOT-Regular">
    <w:altName w:val="Calibri"/>
    <w:panose1 w:val="00000000000000000000"/>
    <w:charset w:val="00"/>
    <w:family w:val="modern"/>
    <w:notTrueType/>
    <w:pitch w:val="variable"/>
    <w:sig w:usb0="800000AF" w:usb1="4000206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ebkit-standar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C76B" w14:textId="77777777" w:rsidR="004E77FF" w:rsidRDefault="004E77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725428"/>
      <w:docPartObj>
        <w:docPartGallery w:val="Page Numbers (Bottom of Page)"/>
        <w:docPartUnique/>
      </w:docPartObj>
    </w:sdtPr>
    <w:sdtEndPr/>
    <w:sdtContent>
      <w:sdt>
        <w:sdtPr>
          <w:id w:val="-1099018066"/>
          <w:docPartObj>
            <w:docPartGallery w:val="Page Numbers (Top of Page)"/>
            <w:docPartUnique/>
          </w:docPartObj>
        </w:sdtPr>
        <w:sdtEndPr/>
        <w:sdtContent>
          <w:p w14:paraId="35F5CBFA" w14:textId="6D5969E0" w:rsidR="00D03F17" w:rsidRPr="0070658B" w:rsidRDefault="00D03F17" w:rsidP="00967636">
            <w:pPr>
              <w:pStyle w:val="Footer"/>
              <w:jc w:val="center"/>
              <w:rPr>
                <w:rFonts w:ascii="Gill Sans MT" w:hAnsi="Gill Sans MT"/>
                <w:color w:val="6C6463"/>
                <w:sz w:val="16"/>
                <w:szCs w:val="16"/>
              </w:rPr>
            </w:pPr>
            <w:r w:rsidRPr="00595F5E">
              <w:rPr>
                <w:rStyle w:val="PageNumber"/>
                <w:rFonts w:ascii="Gill Sans MT" w:hAnsi="Gill Sans MT"/>
                <w:b/>
                <w:color w:val="6C6463"/>
                <w:sz w:val="16"/>
                <w:szCs w:val="16"/>
              </w:rPr>
              <w:fldChar w:fldCharType="begin"/>
            </w:r>
            <w:r w:rsidRPr="00595F5E">
              <w:rPr>
                <w:rStyle w:val="PageNumber"/>
                <w:rFonts w:ascii="Gill Sans MT" w:hAnsi="Gill Sans MT"/>
                <w:b/>
                <w:color w:val="6C6463"/>
                <w:sz w:val="16"/>
                <w:szCs w:val="16"/>
              </w:rPr>
              <w:instrText xml:space="preserve"> PAGE </w:instrText>
            </w:r>
            <w:r w:rsidRPr="00595F5E">
              <w:rPr>
                <w:rStyle w:val="PageNumber"/>
                <w:rFonts w:ascii="Gill Sans MT" w:hAnsi="Gill Sans MT"/>
                <w:b/>
                <w:color w:val="6C6463"/>
                <w:sz w:val="16"/>
                <w:szCs w:val="16"/>
              </w:rPr>
              <w:fldChar w:fldCharType="separate"/>
            </w:r>
            <w:r w:rsidR="004E77FF">
              <w:rPr>
                <w:rStyle w:val="PageNumber"/>
                <w:rFonts w:ascii="Gill Sans MT" w:hAnsi="Gill Sans MT"/>
                <w:b/>
                <w:noProof/>
                <w:color w:val="6C6463"/>
                <w:sz w:val="16"/>
                <w:szCs w:val="16"/>
              </w:rPr>
              <w:t>1</w:t>
            </w:r>
            <w:r w:rsidRPr="00595F5E">
              <w:rPr>
                <w:rStyle w:val="PageNumber"/>
                <w:rFonts w:ascii="Gill Sans MT" w:hAnsi="Gill Sans MT"/>
                <w:b/>
                <w:color w:val="6C6463"/>
                <w:sz w:val="16"/>
                <w:szCs w:val="16"/>
              </w:rPr>
              <w:fldChar w:fldCharType="end"/>
            </w:r>
            <w:r w:rsidRPr="00595F5E">
              <w:rPr>
                <w:rFonts w:ascii="Gill Sans MT" w:hAnsi="Gill Sans MT"/>
                <w:color w:val="6C6463"/>
                <w:sz w:val="16"/>
                <w:szCs w:val="16"/>
              </w:rPr>
              <w:t xml:space="preserve">     |     </w:t>
            </w:r>
            <w:r>
              <w:rPr>
                <w:rFonts w:ascii="Gill Sans MT" w:hAnsi="Gill Sans MT"/>
                <w:color w:val="6C6463"/>
                <w:sz w:val="16"/>
                <w:szCs w:val="16"/>
              </w:rPr>
              <w:t xml:space="preserve">SEP </w:t>
            </w:r>
            <w:r w:rsidR="00967636">
              <w:rPr>
                <w:rFonts w:ascii="Gill Sans MT" w:hAnsi="Gill Sans MT"/>
                <w:color w:val="6C6463"/>
                <w:sz w:val="16"/>
                <w:szCs w:val="16"/>
              </w:rPr>
              <w:t>1</w:t>
            </w:r>
            <w:r>
              <w:rPr>
                <w:rFonts w:ascii="Gill Sans MT" w:hAnsi="Gill Sans MT"/>
                <w:color w:val="6C6463"/>
                <w:sz w:val="16"/>
                <w:szCs w:val="16"/>
              </w:rPr>
              <w:t xml:space="preserve"> Professional Learning Journal – English</w:t>
            </w:r>
            <w:r w:rsidRPr="00595F5E">
              <w:rPr>
                <w:rFonts w:ascii="Gill Sans MT" w:hAnsi="Gill Sans MT"/>
                <w:color w:val="6C6463"/>
                <w:sz w:val="16"/>
                <w:szCs w:val="16"/>
              </w:rPr>
              <w:t xml:space="preserve"> –</w:t>
            </w:r>
            <w:r w:rsidR="00967636">
              <w:rPr>
                <w:rFonts w:ascii="Gill Sans MT" w:hAnsi="Gill Sans MT"/>
                <w:color w:val="6C6463"/>
                <w:sz w:val="16"/>
                <w:szCs w:val="16"/>
              </w:rPr>
              <w:t xml:space="preserve"> 2024</w:t>
            </w:r>
            <w:r w:rsidRPr="00595F5E">
              <w:rPr>
                <w:rFonts w:ascii="Gill Sans MT" w:hAnsi="Gill Sans MT"/>
                <w:color w:val="6C6463"/>
                <w:sz w:val="16"/>
                <w:szCs w:val="16"/>
              </w:rPr>
              <w:ptab w:relativeTo="margin" w:alignment="right" w:leader="none"/>
            </w:r>
            <w:r w:rsidRPr="00595F5E">
              <w:rPr>
                <w:rFonts w:ascii="Gill Sans MT" w:hAnsi="Gill Sans MT"/>
                <w:color w:val="6C6463"/>
                <w:sz w:val="16"/>
                <w:szCs w:val="16"/>
              </w:rPr>
              <w:t xml:space="preserve"> </w:t>
            </w:r>
          </w:p>
        </w:sdtContent>
      </w:sdt>
    </w:sdtContent>
  </w:sdt>
  <w:p w14:paraId="319F0492" w14:textId="77777777" w:rsidR="00D03F17" w:rsidRDefault="00D03F17">
    <w:pPr>
      <w:pStyle w:val="BodyText"/>
      <w:spacing w:line="14" w:lineRule="auto"/>
      <w:rPr>
        <w:sz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37C9" w14:textId="77777777" w:rsidR="004E77FF" w:rsidRDefault="004E77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8230F" w14:textId="77777777" w:rsidR="00504B0E" w:rsidRDefault="00504B0E" w:rsidP="0088353A">
      <w:pPr>
        <w:spacing w:after="0" w:line="240" w:lineRule="auto"/>
      </w:pPr>
      <w:r>
        <w:separator/>
      </w:r>
    </w:p>
  </w:footnote>
  <w:footnote w:type="continuationSeparator" w:id="0">
    <w:p w14:paraId="146D43AE" w14:textId="77777777" w:rsidR="00504B0E" w:rsidRDefault="00504B0E" w:rsidP="0088353A">
      <w:pPr>
        <w:spacing w:after="0" w:line="240" w:lineRule="auto"/>
      </w:pPr>
      <w:r>
        <w:continuationSeparator/>
      </w:r>
    </w:p>
  </w:footnote>
  <w:footnote w:type="continuationNotice" w:id="1">
    <w:p w14:paraId="6C2F2B9B" w14:textId="77777777" w:rsidR="00504B0E" w:rsidRDefault="00504B0E">
      <w:pPr>
        <w:spacing w:after="0" w:line="240" w:lineRule="auto"/>
      </w:pPr>
    </w:p>
  </w:footnote>
  <w:footnote w:id="2">
    <w:p w14:paraId="068E566C" w14:textId="00FBA4FE" w:rsidR="00D03F17" w:rsidRPr="003F4145" w:rsidRDefault="00D03F17" w:rsidP="003F4145">
      <w:pPr>
        <w:pStyle w:val="NormalWeb"/>
        <w:ind w:left="567" w:hanging="567"/>
        <w:rPr>
          <w:rFonts w:ascii="-webkit-standard" w:hAnsi="-webkit-standard"/>
          <w:color w:val="000000"/>
        </w:rPr>
      </w:pPr>
      <w:r w:rsidRPr="00547118">
        <w:rPr>
          <w:rFonts w:asciiTheme="minorBidi" w:eastAsiaTheme="minorHAnsi" w:hAnsiTheme="minorBidi" w:cstheme="minorBidi"/>
          <w:color w:val="6C6463"/>
          <w:sz w:val="16"/>
          <w:szCs w:val="16"/>
        </w:rPr>
        <w:footnoteRef/>
      </w:r>
      <w:r w:rsidRPr="00547118">
        <w:rPr>
          <w:rFonts w:asciiTheme="minorBidi" w:eastAsiaTheme="minorHAnsi" w:hAnsiTheme="minorBidi" w:cstheme="minorBidi"/>
          <w:color w:val="6C6463"/>
          <w:sz w:val="16"/>
          <w:szCs w:val="16"/>
        </w:rPr>
        <w:t xml:space="preserve"> University, Monash. </w:t>
      </w:r>
      <w:r w:rsidRPr="00547118">
        <w:rPr>
          <w:rFonts w:asciiTheme="minorBidi" w:eastAsiaTheme="minorHAnsi" w:hAnsiTheme="minorBidi" w:cstheme="minorBidi" w:hint="eastAsia"/>
          <w:color w:val="6C6463"/>
          <w:sz w:val="16"/>
          <w:szCs w:val="16"/>
        </w:rPr>
        <w:t>“</w:t>
      </w:r>
      <w:r w:rsidRPr="00547118">
        <w:rPr>
          <w:rFonts w:asciiTheme="minorBidi" w:eastAsiaTheme="minorHAnsi" w:hAnsiTheme="minorBidi" w:cstheme="minorBidi"/>
          <w:color w:val="6C6463"/>
          <w:sz w:val="16"/>
          <w:szCs w:val="16"/>
        </w:rPr>
        <w:t xml:space="preserve">Reflection Leads to Growth of the Individual </w:t>
      </w:r>
      <w:r w:rsidRPr="00547118">
        <w:rPr>
          <w:rFonts w:asciiTheme="minorBidi" w:eastAsiaTheme="minorHAnsi" w:hAnsiTheme="minorBidi" w:cstheme="minorBidi" w:hint="eastAsia"/>
          <w:color w:val="6C6463"/>
          <w:sz w:val="16"/>
          <w:szCs w:val="16"/>
        </w:rPr>
        <w:t>–</w:t>
      </w:r>
      <w:r w:rsidRPr="00547118">
        <w:rPr>
          <w:rFonts w:asciiTheme="minorBidi" w:eastAsiaTheme="minorHAnsi" w:hAnsiTheme="minorBidi" w:cstheme="minorBidi"/>
          <w:color w:val="6C6463"/>
          <w:sz w:val="16"/>
          <w:szCs w:val="16"/>
        </w:rPr>
        <w:t xml:space="preserve"> Morally, Personally, Psychologically, and Emotionally, as Well as Cognitively.</w:t>
      </w:r>
      <w:r w:rsidRPr="00547118">
        <w:rPr>
          <w:rFonts w:asciiTheme="minorBidi" w:eastAsiaTheme="minorHAnsi" w:hAnsiTheme="minorBidi" w:cstheme="minorBidi" w:hint="eastAsia"/>
          <w:color w:val="6C6463"/>
          <w:sz w:val="16"/>
          <w:szCs w:val="16"/>
        </w:rPr>
        <w:t>”</w:t>
      </w:r>
      <w:r w:rsidRPr="00547118">
        <w:rPr>
          <w:rFonts w:asciiTheme="minorBidi" w:eastAsiaTheme="minorHAnsi" w:hAnsiTheme="minorBidi" w:cstheme="minorBidi" w:hint="eastAsia"/>
          <w:color w:val="6C6463"/>
          <w:sz w:val="16"/>
          <w:szCs w:val="16"/>
        </w:rPr>
        <w:t> </w:t>
      </w:r>
      <w:r w:rsidRPr="00547118">
        <w:rPr>
          <w:rFonts w:asciiTheme="minorBidi" w:eastAsiaTheme="minorHAnsi" w:hAnsiTheme="minorBidi" w:cstheme="minorBidi"/>
          <w:color w:val="6C6463"/>
          <w:sz w:val="16"/>
          <w:szCs w:val="16"/>
        </w:rPr>
        <w:t>Monash University, July 2019, www.monash.edu/rlo.</w:t>
      </w:r>
    </w:p>
  </w:footnote>
  <w:footnote w:id="3">
    <w:p w14:paraId="5C121867" w14:textId="77777777" w:rsidR="00D03F17" w:rsidRPr="00547118" w:rsidRDefault="00D03F17" w:rsidP="003508EE">
      <w:pPr>
        <w:rPr>
          <w:rFonts w:asciiTheme="minorBidi" w:hAnsiTheme="minorBidi"/>
          <w:color w:val="6C6463"/>
          <w:sz w:val="14"/>
          <w:szCs w:val="14"/>
        </w:rPr>
      </w:pPr>
      <w:bookmarkStart w:id="6" w:name="_Hlk23014279"/>
      <w:r w:rsidRPr="00547118">
        <w:rPr>
          <w:rFonts w:asciiTheme="minorBidi" w:hAnsiTheme="minorBidi"/>
          <w:color w:val="6C6463"/>
          <w:sz w:val="14"/>
          <w:szCs w:val="14"/>
        </w:rPr>
        <w:footnoteRef/>
      </w:r>
      <w:r w:rsidRPr="00547118">
        <w:rPr>
          <w:rFonts w:asciiTheme="minorBidi" w:hAnsiTheme="minorBidi"/>
          <w:color w:val="6C6463"/>
          <w:sz w:val="14"/>
          <w:szCs w:val="14"/>
        </w:rPr>
        <w:t xml:space="preserve"> Gibbs, Graham. "Learning by doing: A guide to teaching and learning methods." Further Education Unit (1988)</w:t>
      </w:r>
    </w:p>
    <w:bookmarkEnd w:id="6"/>
    <w:p w14:paraId="692AFB20" w14:textId="24750F7D" w:rsidR="00D03F17" w:rsidRDefault="00D03F17">
      <w:pPr>
        <w:pStyle w:val="FootnoteText"/>
      </w:pPr>
    </w:p>
  </w:footnote>
  <w:footnote w:id="4">
    <w:p w14:paraId="5862E88D" w14:textId="09ADC09D" w:rsidR="00D03F17" w:rsidRPr="00F01F4C" w:rsidRDefault="00D03F17" w:rsidP="00F01F4C">
      <w:pPr>
        <w:rPr>
          <w:rFonts w:asciiTheme="minorBidi" w:hAnsiTheme="minorBidi"/>
          <w:color w:val="6C6463"/>
          <w:sz w:val="14"/>
          <w:szCs w:val="14"/>
        </w:rPr>
      </w:pPr>
      <w:r w:rsidRPr="00547118">
        <w:rPr>
          <w:rFonts w:asciiTheme="minorBidi" w:hAnsiTheme="minorBidi"/>
          <w:color w:val="6C6463"/>
          <w:sz w:val="14"/>
          <w:szCs w:val="14"/>
        </w:rPr>
        <w:footnoteRef/>
      </w:r>
      <w:r w:rsidRPr="00547118">
        <w:rPr>
          <w:rFonts w:asciiTheme="minorBidi" w:hAnsiTheme="minorBidi"/>
          <w:color w:val="6C6463"/>
          <w:sz w:val="14"/>
          <w:szCs w:val="14"/>
        </w:rPr>
        <w:t xml:space="preserve"> University, Oxford Brookes. "Reflective Writing: About Gibbs Reflective Cycle". Oxfordbrookesuniversity, 2019, http://Reflective writing: About Gibbs reflective cycle. Accessed 5 Sept 2019.</w:t>
      </w:r>
    </w:p>
  </w:footnote>
  <w:footnote w:id="5">
    <w:p w14:paraId="777A7939" w14:textId="77777777" w:rsidR="00D03F17" w:rsidRPr="00C726A8" w:rsidRDefault="00D03F17" w:rsidP="00F01F4C">
      <w:pPr>
        <w:rPr>
          <w:rFonts w:ascii="Times New Roman" w:eastAsia="Times New Roman" w:hAnsi="Times New Roman" w:cs="Times New Roman"/>
          <w:sz w:val="24"/>
          <w:szCs w:val="24"/>
        </w:rPr>
      </w:pPr>
      <w:r>
        <w:rPr>
          <w:rStyle w:val="FootnoteReference"/>
        </w:rPr>
        <w:footnoteRef/>
      </w:r>
      <w:r>
        <w:t xml:space="preserve"> </w:t>
      </w:r>
      <w:r w:rsidRPr="00547118">
        <w:rPr>
          <w:rFonts w:asciiTheme="minorBidi" w:hAnsiTheme="minorBidi"/>
          <w:color w:val="6C6463"/>
          <w:sz w:val="20"/>
          <w:szCs w:val="20"/>
        </w:rPr>
        <w:t>Foster Our Future. (2019). Study Efficiently (Basic) - Foster Our Future. [online] Available at: https://fosterourfuture.co.nz/courses/study-efficiently-basic/.</w:t>
      </w:r>
    </w:p>
  </w:footnote>
  <w:footnote w:id="6">
    <w:p w14:paraId="2BA5C231" w14:textId="6888E7FA" w:rsidR="00D03F17" w:rsidRDefault="00D03F17">
      <w:pPr>
        <w:pStyle w:val="FootnoteText"/>
      </w:pPr>
      <w:r>
        <w:rPr>
          <w:rStyle w:val="FootnoteReference"/>
        </w:rPr>
        <w:footnoteRef/>
      </w:r>
      <w:r>
        <w:t xml:space="preserve"> </w:t>
      </w:r>
      <w:r w:rsidRPr="00547118">
        <w:rPr>
          <w:rFonts w:asciiTheme="minorBidi" w:hAnsiTheme="minorBidi"/>
          <w:color w:val="6C6463"/>
        </w:rPr>
        <w:t>University, Monash. “Reflection Leads to Growth of the Individual – Morally, Personally, Psychologically, and Emotionally, as Well as Cognitively.” Monash University, July 2019, www.monash.edu/rlo.</w:t>
      </w:r>
    </w:p>
  </w:footnote>
  <w:footnote w:id="7">
    <w:p w14:paraId="3D756E53" w14:textId="06AFFB44" w:rsidR="00D03F17" w:rsidRDefault="00D03F17">
      <w:pPr>
        <w:pStyle w:val="FootnoteText"/>
      </w:pPr>
      <w:r>
        <w:rPr>
          <w:rStyle w:val="FootnoteReference"/>
        </w:rPr>
        <w:footnoteRef/>
      </w:r>
      <w:r>
        <w:t xml:space="preserve"> </w:t>
      </w:r>
      <w:r w:rsidRPr="006D1991">
        <w:rPr>
          <w:rFonts w:asciiTheme="minorBidi" w:hAnsiTheme="minorBidi"/>
          <w:color w:val="6C6463"/>
          <w:sz w:val="14"/>
          <w:szCs w:val="14"/>
        </w:rPr>
        <w:t>University, Monash. “Reflection Leads to Growth of the Individual – Morally, Personally, Psychologically, and Emotionally, as Well as Cognitively.” Monash University, July 2019, www.monash.edu/rlo.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84A6E" w14:textId="77777777" w:rsidR="004E77FF" w:rsidRDefault="004E77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8515" w14:textId="77777777" w:rsidR="004E77FF" w:rsidRDefault="004E77FF" w:rsidP="004E77FF">
    <w:pPr>
      <w:tabs>
        <w:tab w:val="right" w:pos="12780"/>
      </w:tabs>
      <w:bidi/>
      <w:spacing w:after="0" w:line="240" w:lineRule="auto"/>
      <w:ind w:right="27"/>
      <w:jc w:val="both"/>
      <w:rPr>
        <w:rFonts w:ascii="Calibri" w:hAnsi="Calibri" w:cs="Calibri"/>
        <w:noProof/>
        <w:rtl/>
      </w:rPr>
    </w:pPr>
    <w:r>
      <w:rPr>
        <w:noProof/>
      </w:rPr>
      <mc:AlternateContent>
        <mc:Choice Requires="wps">
          <w:drawing>
            <wp:anchor distT="0" distB="0" distL="114300" distR="114300" simplePos="0" relativeHeight="251660288" behindDoc="0" locked="0" layoutInCell="1" allowOverlap="1" wp14:anchorId="436948E2" wp14:editId="391DCB90">
              <wp:simplePos x="0" y="0"/>
              <wp:positionH relativeFrom="column">
                <wp:posOffset>-527050</wp:posOffset>
              </wp:positionH>
              <wp:positionV relativeFrom="paragraph">
                <wp:posOffset>-127000</wp:posOffset>
              </wp:positionV>
              <wp:extent cx="6813550" cy="10668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6813550" cy="1066800"/>
                      </a:xfrm>
                      <a:prstGeom prst="rect">
                        <a:avLst/>
                      </a:prstGeom>
                      <a:noFill/>
                      <a:ln w="22225" cmpd="sng">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83153" id="Rectangle 3" o:spid="_x0000_s1026" style="position:absolute;margin-left:-41.5pt;margin-top:-10pt;width:536.5pt;height: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" filled="f" strokecolor="black [3213]" strokeweight="1.75pt"/>
          </w:pict>
        </mc:Fallback>
      </mc:AlternateContent>
    </w:r>
    <w:r>
      <w:rPr>
        <w:noProof/>
      </w:rPr>
      <w:drawing>
        <wp:anchor distT="0" distB="0" distL="114300" distR="114300" simplePos="0" relativeHeight="251659264" behindDoc="1" locked="0" layoutInCell="1" allowOverlap="1" wp14:anchorId="47171566" wp14:editId="5B9CCBD6">
          <wp:simplePos x="0" y="0"/>
          <wp:positionH relativeFrom="column">
            <wp:posOffset>-400050</wp:posOffset>
          </wp:positionH>
          <wp:positionV relativeFrom="paragraph">
            <wp:posOffset>-82550</wp:posOffset>
          </wp:positionV>
          <wp:extent cx="1111250" cy="1041400"/>
          <wp:effectExtent l="0" t="0" r="0" b="6350"/>
          <wp:wrapTight wrapText="bothSides">
            <wp:wrapPolygon edited="0">
              <wp:start x="2592" y="0"/>
              <wp:lineTo x="2222" y="790"/>
              <wp:lineTo x="2592" y="12644"/>
              <wp:lineTo x="0" y="16990"/>
              <wp:lineTo x="0" y="18966"/>
              <wp:lineTo x="9257" y="19756"/>
              <wp:lineTo x="8517" y="21337"/>
              <wp:lineTo x="12219" y="21337"/>
              <wp:lineTo x="12960" y="18966"/>
              <wp:lineTo x="20366" y="18966"/>
              <wp:lineTo x="20736" y="18176"/>
              <wp:lineTo x="17774" y="12644"/>
              <wp:lineTo x="18144" y="5137"/>
              <wp:lineTo x="14441" y="1185"/>
              <wp:lineTo x="12219" y="0"/>
              <wp:lineTo x="2592" y="0"/>
            </wp:wrapPolygon>
          </wp:wrapTight>
          <wp:docPr id="1" name="Picture 1" descr="C:\Users\Admin\Desktop\تدريب المدراء.png"/>
          <wp:cNvGraphicFramePr/>
          <a:graphic xmlns:a="http://schemas.openxmlformats.org/drawingml/2006/main">
            <a:graphicData uri="http://schemas.openxmlformats.org/drawingml/2006/picture">
              <pic:pic xmlns:pic="http://schemas.openxmlformats.org/drawingml/2006/picture">
                <pic:nvPicPr>
                  <pic:cNvPr id="1" name="Picture 1" descr="C:\Users\Admin\Desktop\تدريب المدراء.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125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844A2" w14:textId="77777777" w:rsidR="004E77FF" w:rsidRDefault="004E77FF" w:rsidP="004E77FF">
    <w:pPr>
      <w:tabs>
        <w:tab w:val="left" w:pos="5489"/>
      </w:tabs>
      <w:bidi/>
      <w:spacing w:after="0" w:line="240" w:lineRule="auto"/>
      <w:ind w:right="27"/>
      <w:jc w:val="both"/>
      <w:rPr>
        <w:rFonts w:ascii="Calibri" w:hAnsi="Calibri" w:cs="Calibri"/>
        <w:noProof/>
        <w:rtl/>
      </w:rPr>
    </w:pPr>
    <w:r>
      <w:rPr>
        <w:rFonts w:ascii="Calibri" w:hAnsi="Calibri" w:cs="Calibri"/>
        <w:noProof/>
        <w:rtl/>
      </w:rPr>
      <w:tab/>
    </w:r>
    <w:r>
      <w:rPr>
        <w:rFonts w:ascii="Calibri" w:hAnsi="Calibri" w:cs="Calibri"/>
        <w:noProof/>
        <w:rtl/>
      </w:rPr>
      <w:tab/>
    </w:r>
    <w:r>
      <w:rPr>
        <w:rFonts w:ascii="Calibri" w:hAnsi="Calibri" w:cs="Calibri"/>
        <w:noProof/>
        <w:rtl/>
      </w:rPr>
      <w:tab/>
    </w:r>
  </w:p>
  <w:p w14:paraId="168DDA5A" w14:textId="77777777" w:rsidR="004E77FF" w:rsidRDefault="004E77FF" w:rsidP="004E77FF">
    <w:pPr>
      <w:tabs>
        <w:tab w:val="right" w:pos="12780"/>
      </w:tabs>
      <w:bidi/>
      <w:spacing w:after="0" w:line="240" w:lineRule="auto"/>
      <w:ind w:right="27"/>
      <w:jc w:val="center"/>
      <w:rPr>
        <w:rFonts w:ascii="Calibri" w:hAnsi="Calibri" w:cs="Calibri"/>
        <w:noProof/>
        <w:rtl/>
      </w:rPr>
    </w:pPr>
    <w:r w:rsidRPr="00590799">
      <w:rPr>
        <w:rFonts w:ascii="Calibri" w:hAnsi="Calibri" w:cs="Calibri"/>
        <w:b/>
        <w:bCs/>
        <w:noProof/>
        <w:color w:val="C00000"/>
        <w:sz w:val="28"/>
        <w:szCs w:val="28"/>
      </w:rPr>
      <w:t>Mu'tah University - Faculty of Educational Sciences</w:t>
    </w:r>
  </w:p>
  <w:p w14:paraId="6066F85E" w14:textId="77777777" w:rsidR="004E77FF" w:rsidRDefault="004E77FF" w:rsidP="004E77FF">
    <w:pPr>
      <w:tabs>
        <w:tab w:val="right" w:pos="12780"/>
      </w:tabs>
      <w:bidi/>
      <w:spacing w:after="0" w:line="240" w:lineRule="auto"/>
      <w:ind w:right="27"/>
      <w:jc w:val="both"/>
      <w:rPr>
        <w:rFonts w:ascii="Calibri" w:hAnsi="Calibri" w:cs="Calibri"/>
        <w:noProof/>
        <w:rtl/>
      </w:rPr>
    </w:pPr>
    <w:bookmarkStart w:id="21" w:name="_GoBack"/>
    <w:bookmarkEnd w:id="21"/>
  </w:p>
  <w:p w14:paraId="69530DE8" w14:textId="77777777" w:rsidR="004E77FF" w:rsidRDefault="004E77FF" w:rsidP="004E77FF">
    <w:pPr>
      <w:pStyle w:val="Header"/>
      <w:tabs>
        <w:tab w:val="clear" w:pos="4320"/>
        <w:tab w:val="clear" w:pos="8640"/>
      </w:tabs>
      <w:rPr>
        <w:rtl/>
      </w:rPr>
    </w:pPr>
  </w:p>
  <w:p w14:paraId="32495C5E" w14:textId="77777777" w:rsidR="004E77FF" w:rsidRDefault="004E77FF" w:rsidP="004E77FF">
    <w:pPr>
      <w:pStyle w:val="Header"/>
    </w:pPr>
  </w:p>
  <w:p w14:paraId="1C8AD90B" w14:textId="0E7E0793" w:rsidR="00D03F17" w:rsidRDefault="00D03F17">
    <w:pPr>
      <w:pStyle w:val="Header"/>
      <w:rPr>
        <w:noProof/>
      </w:rPr>
    </w:pPr>
  </w:p>
  <w:p w14:paraId="23504578" w14:textId="63CCAE35" w:rsidR="00D03F17" w:rsidRDefault="00D03F17">
    <w:pPr>
      <w:pStyle w:val="Header"/>
      <w:rPr>
        <w:noProof/>
      </w:rPr>
    </w:pPr>
  </w:p>
  <w:p w14:paraId="3E4422D0" w14:textId="77777777" w:rsidR="00D03F17" w:rsidRDefault="00D03F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54BF" w14:textId="77777777" w:rsidR="004E77FF" w:rsidRDefault="004E77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77C7"/>
    <w:multiLevelType w:val="hybridMultilevel"/>
    <w:tmpl w:val="B35E9B12"/>
    <w:lvl w:ilvl="0" w:tplc="71C2AFE8">
      <w:numFmt w:val="bullet"/>
      <w:lvlText w:val="-"/>
      <w:lvlJc w:val="left"/>
      <w:pPr>
        <w:ind w:left="1547" w:hanging="360"/>
      </w:pPr>
      <w:rPr>
        <w:rFonts w:ascii="Calibri" w:eastAsia="Times New Roman" w:hAnsi="Calibri" w:cs="Calibri" w:hint="default"/>
        <w:w w:val="100"/>
        <w:sz w:val="22"/>
        <w:szCs w:val="24"/>
        <w:lang w:val="en-US" w:eastAsia="en-US" w:bidi="en-US"/>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 w15:restartNumberingAfterBreak="0">
    <w:nsid w:val="0C36137D"/>
    <w:multiLevelType w:val="hybridMultilevel"/>
    <w:tmpl w:val="A0242660"/>
    <w:lvl w:ilvl="0" w:tplc="04090001">
      <w:start w:val="1"/>
      <w:numFmt w:val="bullet"/>
      <w:lvlText w:val=""/>
      <w:lvlJc w:val="left"/>
      <w:pPr>
        <w:ind w:left="828" w:hanging="361"/>
      </w:pPr>
      <w:rPr>
        <w:rFonts w:ascii="Symbol" w:hAnsi="Symbol" w:hint="default"/>
        <w:w w:val="100"/>
        <w:sz w:val="24"/>
        <w:szCs w:val="24"/>
        <w:lang w:val="en-US" w:eastAsia="en-US" w:bidi="en-US"/>
      </w:rPr>
    </w:lvl>
    <w:lvl w:ilvl="1" w:tplc="2CA2CEC0">
      <w:numFmt w:val="bullet"/>
      <w:lvlText w:val="•"/>
      <w:lvlJc w:val="left"/>
      <w:pPr>
        <w:ind w:left="1588" w:hanging="361"/>
      </w:pPr>
      <w:rPr>
        <w:rFonts w:hint="default"/>
        <w:lang w:val="en-US" w:eastAsia="en-US" w:bidi="en-US"/>
      </w:rPr>
    </w:lvl>
    <w:lvl w:ilvl="2" w:tplc="1B68DDD0">
      <w:numFmt w:val="bullet"/>
      <w:lvlText w:val="•"/>
      <w:lvlJc w:val="left"/>
      <w:pPr>
        <w:ind w:left="2357" w:hanging="361"/>
      </w:pPr>
      <w:rPr>
        <w:rFonts w:hint="default"/>
        <w:lang w:val="en-US" w:eastAsia="en-US" w:bidi="en-US"/>
      </w:rPr>
    </w:lvl>
    <w:lvl w:ilvl="3" w:tplc="2178523E">
      <w:numFmt w:val="bullet"/>
      <w:lvlText w:val="•"/>
      <w:lvlJc w:val="left"/>
      <w:pPr>
        <w:ind w:left="3126" w:hanging="361"/>
      </w:pPr>
      <w:rPr>
        <w:rFonts w:hint="default"/>
        <w:lang w:val="en-US" w:eastAsia="en-US" w:bidi="en-US"/>
      </w:rPr>
    </w:lvl>
    <w:lvl w:ilvl="4" w:tplc="8C0AC0BA">
      <w:numFmt w:val="bullet"/>
      <w:lvlText w:val="•"/>
      <w:lvlJc w:val="left"/>
      <w:pPr>
        <w:ind w:left="3894" w:hanging="361"/>
      </w:pPr>
      <w:rPr>
        <w:rFonts w:hint="default"/>
        <w:lang w:val="en-US" w:eastAsia="en-US" w:bidi="en-US"/>
      </w:rPr>
    </w:lvl>
    <w:lvl w:ilvl="5" w:tplc="2F948866">
      <w:numFmt w:val="bullet"/>
      <w:lvlText w:val="•"/>
      <w:lvlJc w:val="left"/>
      <w:pPr>
        <w:ind w:left="4663" w:hanging="361"/>
      </w:pPr>
      <w:rPr>
        <w:rFonts w:hint="default"/>
        <w:lang w:val="en-US" w:eastAsia="en-US" w:bidi="en-US"/>
      </w:rPr>
    </w:lvl>
    <w:lvl w:ilvl="6" w:tplc="145EC6E4">
      <w:numFmt w:val="bullet"/>
      <w:lvlText w:val="•"/>
      <w:lvlJc w:val="left"/>
      <w:pPr>
        <w:ind w:left="5432" w:hanging="361"/>
      </w:pPr>
      <w:rPr>
        <w:rFonts w:hint="default"/>
        <w:lang w:val="en-US" w:eastAsia="en-US" w:bidi="en-US"/>
      </w:rPr>
    </w:lvl>
    <w:lvl w:ilvl="7" w:tplc="95CA0876">
      <w:numFmt w:val="bullet"/>
      <w:lvlText w:val="•"/>
      <w:lvlJc w:val="left"/>
      <w:pPr>
        <w:ind w:left="6200" w:hanging="361"/>
      </w:pPr>
      <w:rPr>
        <w:rFonts w:hint="default"/>
        <w:lang w:val="en-US" w:eastAsia="en-US" w:bidi="en-US"/>
      </w:rPr>
    </w:lvl>
    <w:lvl w:ilvl="8" w:tplc="1C16DC40">
      <w:numFmt w:val="bullet"/>
      <w:lvlText w:val="•"/>
      <w:lvlJc w:val="left"/>
      <w:pPr>
        <w:ind w:left="6969" w:hanging="361"/>
      </w:pPr>
      <w:rPr>
        <w:rFonts w:hint="default"/>
        <w:lang w:val="en-US" w:eastAsia="en-US" w:bidi="en-US"/>
      </w:rPr>
    </w:lvl>
  </w:abstractNum>
  <w:abstractNum w:abstractNumId="2" w15:restartNumberingAfterBreak="0">
    <w:nsid w:val="0CEB4561"/>
    <w:multiLevelType w:val="hybridMultilevel"/>
    <w:tmpl w:val="04360E78"/>
    <w:lvl w:ilvl="0" w:tplc="16AC179C">
      <w:start w:val="1"/>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 w15:restartNumberingAfterBreak="0">
    <w:nsid w:val="0E8F291A"/>
    <w:multiLevelType w:val="hybridMultilevel"/>
    <w:tmpl w:val="6B7E387C"/>
    <w:lvl w:ilvl="0" w:tplc="C9369BE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6F52F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F2623"/>
    <w:multiLevelType w:val="hybridMultilevel"/>
    <w:tmpl w:val="68E8F52A"/>
    <w:lvl w:ilvl="0" w:tplc="E70EA3E6">
      <w:start w:val="1"/>
      <w:numFmt w:val="bullet"/>
      <w:lvlText w:val=""/>
      <w:lvlJc w:val="left"/>
      <w:pPr>
        <w:ind w:left="720" w:hanging="360"/>
      </w:pPr>
      <w:rPr>
        <w:rFonts w:ascii="Symbol" w:hAnsi="Symbol" w:hint="default"/>
      </w:rPr>
    </w:lvl>
    <w:lvl w:ilvl="1" w:tplc="583ECABA">
      <w:start w:val="1"/>
      <w:numFmt w:val="bullet"/>
      <w:lvlText w:val="o"/>
      <w:lvlJc w:val="left"/>
      <w:pPr>
        <w:ind w:left="1440" w:hanging="360"/>
      </w:pPr>
      <w:rPr>
        <w:rFonts w:ascii="Courier New" w:hAnsi="Courier New" w:hint="default"/>
      </w:rPr>
    </w:lvl>
    <w:lvl w:ilvl="2" w:tplc="F7681714">
      <w:start w:val="1"/>
      <w:numFmt w:val="bullet"/>
      <w:lvlText w:val=""/>
      <w:lvlJc w:val="left"/>
      <w:pPr>
        <w:ind w:left="2160" w:hanging="360"/>
      </w:pPr>
      <w:rPr>
        <w:rFonts w:ascii="Wingdings" w:hAnsi="Wingdings" w:hint="default"/>
      </w:rPr>
    </w:lvl>
    <w:lvl w:ilvl="3" w:tplc="97B460F8">
      <w:start w:val="1"/>
      <w:numFmt w:val="bullet"/>
      <w:lvlText w:val=""/>
      <w:lvlJc w:val="left"/>
      <w:pPr>
        <w:ind w:left="2880" w:hanging="360"/>
      </w:pPr>
      <w:rPr>
        <w:rFonts w:ascii="Symbol" w:hAnsi="Symbol" w:hint="default"/>
      </w:rPr>
    </w:lvl>
    <w:lvl w:ilvl="4" w:tplc="6352BC5A">
      <w:start w:val="1"/>
      <w:numFmt w:val="bullet"/>
      <w:lvlText w:val="o"/>
      <w:lvlJc w:val="left"/>
      <w:pPr>
        <w:ind w:left="3600" w:hanging="360"/>
      </w:pPr>
      <w:rPr>
        <w:rFonts w:ascii="Courier New" w:hAnsi="Courier New" w:hint="default"/>
      </w:rPr>
    </w:lvl>
    <w:lvl w:ilvl="5" w:tplc="5CCC5E52">
      <w:start w:val="1"/>
      <w:numFmt w:val="bullet"/>
      <w:lvlText w:val=""/>
      <w:lvlJc w:val="left"/>
      <w:pPr>
        <w:ind w:left="4320" w:hanging="360"/>
      </w:pPr>
      <w:rPr>
        <w:rFonts w:ascii="Wingdings" w:hAnsi="Wingdings" w:hint="default"/>
      </w:rPr>
    </w:lvl>
    <w:lvl w:ilvl="6" w:tplc="CB7852B6">
      <w:start w:val="1"/>
      <w:numFmt w:val="bullet"/>
      <w:lvlText w:val=""/>
      <w:lvlJc w:val="left"/>
      <w:pPr>
        <w:ind w:left="5040" w:hanging="360"/>
      </w:pPr>
      <w:rPr>
        <w:rFonts w:ascii="Symbol" w:hAnsi="Symbol" w:hint="default"/>
      </w:rPr>
    </w:lvl>
    <w:lvl w:ilvl="7" w:tplc="9C2CB116">
      <w:start w:val="1"/>
      <w:numFmt w:val="bullet"/>
      <w:lvlText w:val="o"/>
      <w:lvlJc w:val="left"/>
      <w:pPr>
        <w:ind w:left="5760" w:hanging="360"/>
      </w:pPr>
      <w:rPr>
        <w:rFonts w:ascii="Courier New" w:hAnsi="Courier New" w:hint="default"/>
      </w:rPr>
    </w:lvl>
    <w:lvl w:ilvl="8" w:tplc="40406848">
      <w:start w:val="1"/>
      <w:numFmt w:val="bullet"/>
      <w:lvlText w:val=""/>
      <w:lvlJc w:val="left"/>
      <w:pPr>
        <w:ind w:left="6480" w:hanging="360"/>
      </w:pPr>
      <w:rPr>
        <w:rFonts w:ascii="Wingdings" w:hAnsi="Wingdings" w:hint="default"/>
      </w:rPr>
    </w:lvl>
  </w:abstractNum>
  <w:abstractNum w:abstractNumId="6" w15:restartNumberingAfterBreak="0">
    <w:nsid w:val="187C0B36"/>
    <w:multiLevelType w:val="hybridMultilevel"/>
    <w:tmpl w:val="89146710"/>
    <w:lvl w:ilvl="0" w:tplc="71C2AFE8">
      <w:numFmt w:val="bullet"/>
      <w:lvlText w:val="-"/>
      <w:lvlJc w:val="left"/>
      <w:pPr>
        <w:ind w:left="1187" w:hanging="360"/>
      </w:pPr>
      <w:rPr>
        <w:rFonts w:ascii="Calibri" w:eastAsia="Times New Roman" w:hAnsi="Calibri" w:cs="Calibri" w:hint="default"/>
        <w:w w:val="100"/>
        <w:sz w:val="22"/>
        <w:szCs w:val="24"/>
        <w:lang w:val="en-US" w:eastAsia="en-US" w:bidi="en-US"/>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7" w15:restartNumberingAfterBreak="0">
    <w:nsid w:val="24BE4CC5"/>
    <w:multiLevelType w:val="hybridMultilevel"/>
    <w:tmpl w:val="E166CACC"/>
    <w:lvl w:ilvl="0" w:tplc="0409000D">
      <w:start w:val="1"/>
      <w:numFmt w:val="bullet"/>
      <w:lvlText w:val=""/>
      <w:lvlJc w:val="left"/>
      <w:pPr>
        <w:ind w:left="1547" w:hanging="360"/>
      </w:pPr>
      <w:rPr>
        <w:rFonts w:ascii="Wingdings" w:hAnsi="Wingdings"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8" w15:restartNumberingAfterBreak="0">
    <w:nsid w:val="2B6A3981"/>
    <w:multiLevelType w:val="hybridMultilevel"/>
    <w:tmpl w:val="A56CBA38"/>
    <w:lvl w:ilvl="0" w:tplc="0409000F">
      <w:start w:val="1"/>
      <w:numFmt w:val="decimal"/>
      <w:lvlText w:val="%1."/>
      <w:lvlJc w:val="left"/>
      <w:pPr>
        <w:ind w:left="828" w:hanging="361"/>
      </w:pPr>
      <w:rPr>
        <w:rFonts w:hint="default"/>
        <w:w w:val="100"/>
        <w:sz w:val="24"/>
        <w:szCs w:val="24"/>
        <w:lang w:val="en-US" w:eastAsia="en-US" w:bidi="en-US"/>
      </w:rPr>
    </w:lvl>
    <w:lvl w:ilvl="1" w:tplc="2CA2CEC0">
      <w:numFmt w:val="bullet"/>
      <w:lvlText w:val="•"/>
      <w:lvlJc w:val="left"/>
      <w:pPr>
        <w:ind w:left="1588" w:hanging="361"/>
      </w:pPr>
      <w:rPr>
        <w:rFonts w:hint="default"/>
        <w:lang w:val="en-US" w:eastAsia="en-US" w:bidi="en-US"/>
      </w:rPr>
    </w:lvl>
    <w:lvl w:ilvl="2" w:tplc="1B68DDD0">
      <w:numFmt w:val="bullet"/>
      <w:lvlText w:val="•"/>
      <w:lvlJc w:val="left"/>
      <w:pPr>
        <w:ind w:left="2357" w:hanging="361"/>
      </w:pPr>
      <w:rPr>
        <w:rFonts w:hint="default"/>
        <w:lang w:val="en-US" w:eastAsia="en-US" w:bidi="en-US"/>
      </w:rPr>
    </w:lvl>
    <w:lvl w:ilvl="3" w:tplc="2178523E">
      <w:numFmt w:val="bullet"/>
      <w:lvlText w:val="•"/>
      <w:lvlJc w:val="left"/>
      <w:pPr>
        <w:ind w:left="3126" w:hanging="361"/>
      </w:pPr>
      <w:rPr>
        <w:rFonts w:hint="default"/>
        <w:lang w:val="en-US" w:eastAsia="en-US" w:bidi="en-US"/>
      </w:rPr>
    </w:lvl>
    <w:lvl w:ilvl="4" w:tplc="8C0AC0BA">
      <w:numFmt w:val="bullet"/>
      <w:lvlText w:val="•"/>
      <w:lvlJc w:val="left"/>
      <w:pPr>
        <w:ind w:left="3894" w:hanging="361"/>
      </w:pPr>
      <w:rPr>
        <w:rFonts w:hint="default"/>
        <w:lang w:val="en-US" w:eastAsia="en-US" w:bidi="en-US"/>
      </w:rPr>
    </w:lvl>
    <w:lvl w:ilvl="5" w:tplc="2F948866">
      <w:numFmt w:val="bullet"/>
      <w:lvlText w:val="•"/>
      <w:lvlJc w:val="left"/>
      <w:pPr>
        <w:ind w:left="4663" w:hanging="361"/>
      </w:pPr>
      <w:rPr>
        <w:rFonts w:hint="default"/>
        <w:lang w:val="en-US" w:eastAsia="en-US" w:bidi="en-US"/>
      </w:rPr>
    </w:lvl>
    <w:lvl w:ilvl="6" w:tplc="145EC6E4">
      <w:numFmt w:val="bullet"/>
      <w:lvlText w:val="•"/>
      <w:lvlJc w:val="left"/>
      <w:pPr>
        <w:ind w:left="5432" w:hanging="361"/>
      </w:pPr>
      <w:rPr>
        <w:rFonts w:hint="default"/>
        <w:lang w:val="en-US" w:eastAsia="en-US" w:bidi="en-US"/>
      </w:rPr>
    </w:lvl>
    <w:lvl w:ilvl="7" w:tplc="95CA0876">
      <w:numFmt w:val="bullet"/>
      <w:lvlText w:val="•"/>
      <w:lvlJc w:val="left"/>
      <w:pPr>
        <w:ind w:left="6200" w:hanging="361"/>
      </w:pPr>
      <w:rPr>
        <w:rFonts w:hint="default"/>
        <w:lang w:val="en-US" w:eastAsia="en-US" w:bidi="en-US"/>
      </w:rPr>
    </w:lvl>
    <w:lvl w:ilvl="8" w:tplc="1C16DC40">
      <w:numFmt w:val="bullet"/>
      <w:lvlText w:val="•"/>
      <w:lvlJc w:val="left"/>
      <w:pPr>
        <w:ind w:left="6969" w:hanging="361"/>
      </w:pPr>
      <w:rPr>
        <w:rFonts w:hint="default"/>
        <w:lang w:val="en-US" w:eastAsia="en-US" w:bidi="en-US"/>
      </w:rPr>
    </w:lvl>
  </w:abstractNum>
  <w:abstractNum w:abstractNumId="9" w15:restartNumberingAfterBreak="0">
    <w:nsid w:val="372079EB"/>
    <w:multiLevelType w:val="hybridMultilevel"/>
    <w:tmpl w:val="F66C2E74"/>
    <w:lvl w:ilvl="0" w:tplc="04090001">
      <w:start w:val="1"/>
      <w:numFmt w:val="bullet"/>
      <w:lvlText w:val=""/>
      <w:lvlJc w:val="left"/>
      <w:pPr>
        <w:ind w:left="828" w:hanging="361"/>
      </w:pPr>
      <w:rPr>
        <w:rFonts w:ascii="Symbol" w:hAnsi="Symbol" w:hint="default"/>
        <w:w w:val="100"/>
        <w:sz w:val="24"/>
        <w:szCs w:val="24"/>
        <w:lang w:val="en-US" w:eastAsia="en-US" w:bidi="en-US"/>
      </w:rPr>
    </w:lvl>
    <w:lvl w:ilvl="1" w:tplc="2CA2CEC0">
      <w:numFmt w:val="bullet"/>
      <w:lvlText w:val="•"/>
      <w:lvlJc w:val="left"/>
      <w:pPr>
        <w:ind w:left="1588" w:hanging="361"/>
      </w:pPr>
      <w:rPr>
        <w:rFonts w:hint="default"/>
        <w:lang w:val="en-US" w:eastAsia="en-US" w:bidi="en-US"/>
      </w:rPr>
    </w:lvl>
    <w:lvl w:ilvl="2" w:tplc="1B68DDD0">
      <w:numFmt w:val="bullet"/>
      <w:lvlText w:val="•"/>
      <w:lvlJc w:val="left"/>
      <w:pPr>
        <w:ind w:left="2357" w:hanging="361"/>
      </w:pPr>
      <w:rPr>
        <w:rFonts w:hint="default"/>
        <w:lang w:val="en-US" w:eastAsia="en-US" w:bidi="en-US"/>
      </w:rPr>
    </w:lvl>
    <w:lvl w:ilvl="3" w:tplc="2178523E">
      <w:numFmt w:val="bullet"/>
      <w:lvlText w:val="•"/>
      <w:lvlJc w:val="left"/>
      <w:pPr>
        <w:ind w:left="3126" w:hanging="361"/>
      </w:pPr>
      <w:rPr>
        <w:rFonts w:hint="default"/>
        <w:lang w:val="en-US" w:eastAsia="en-US" w:bidi="en-US"/>
      </w:rPr>
    </w:lvl>
    <w:lvl w:ilvl="4" w:tplc="8C0AC0BA">
      <w:numFmt w:val="bullet"/>
      <w:lvlText w:val="•"/>
      <w:lvlJc w:val="left"/>
      <w:pPr>
        <w:ind w:left="3894" w:hanging="361"/>
      </w:pPr>
      <w:rPr>
        <w:rFonts w:hint="default"/>
        <w:lang w:val="en-US" w:eastAsia="en-US" w:bidi="en-US"/>
      </w:rPr>
    </w:lvl>
    <w:lvl w:ilvl="5" w:tplc="2F948866">
      <w:numFmt w:val="bullet"/>
      <w:lvlText w:val="•"/>
      <w:lvlJc w:val="left"/>
      <w:pPr>
        <w:ind w:left="4663" w:hanging="361"/>
      </w:pPr>
      <w:rPr>
        <w:rFonts w:hint="default"/>
        <w:lang w:val="en-US" w:eastAsia="en-US" w:bidi="en-US"/>
      </w:rPr>
    </w:lvl>
    <w:lvl w:ilvl="6" w:tplc="145EC6E4">
      <w:numFmt w:val="bullet"/>
      <w:lvlText w:val="•"/>
      <w:lvlJc w:val="left"/>
      <w:pPr>
        <w:ind w:left="5432" w:hanging="361"/>
      </w:pPr>
      <w:rPr>
        <w:rFonts w:hint="default"/>
        <w:lang w:val="en-US" w:eastAsia="en-US" w:bidi="en-US"/>
      </w:rPr>
    </w:lvl>
    <w:lvl w:ilvl="7" w:tplc="95CA0876">
      <w:numFmt w:val="bullet"/>
      <w:lvlText w:val="•"/>
      <w:lvlJc w:val="left"/>
      <w:pPr>
        <w:ind w:left="6200" w:hanging="361"/>
      </w:pPr>
      <w:rPr>
        <w:rFonts w:hint="default"/>
        <w:lang w:val="en-US" w:eastAsia="en-US" w:bidi="en-US"/>
      </w:rPr>
    </w:lvl>
    <w:lvl w:ilvl="8" w:tplc="1C16DC40">
      <w:numFmt w:val="bullet"/>
      <w:lvlText w:val="•"/>
      <w:lvlJc w:val="left"/>
      <w:pPr>
        <w:ind w:left="6969" w:hanging="361"/>
      </w:pPr>
      <w:rPr>
        <w:rFonts w:hint="default"/>
        <w:lang w:val="en-US" w:eastAsia="en-US" w:bidi="en-US"/>
      </w:rPr>
    </w:lvl>
  </w:abstractNum>
  <w:abstractNum w:abstractNumId="10" w15:restartNumberingAfterBreak="0">
    <w:nsid w:val="3C6A5FB5"/>
    <w:multiLevelType w:val="hybridMultilevel"/>
    <w:tmpl w:val="FB302E02"/>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1" w15:restartNumberingAfterBreak="0">
    <w:nsid w:val="3D187353"/>
    <w:multiLevelType w:val="hybridMultilevel"/>
    <w:tmpl w:val="1B804004"/>
    <w:lvl w:ilvl="0" w:tplc="71C2AFE8">
      <w:numFmt w:val="bullet"/>
      <w:lvlText w:val="-"/>
      <w:lvlJc w:val="left"/>
      <w:pPr>
        <w:ind w:left="1547" w:hanging="360"/>
      </w:pPr>
      <w:rPr>
        <w:rFonts w:ascii="Calibri" w:eastAsia="Times New Roman" w:hAnsi="Calibri" w:cs="Calibri" w:hint="default"/>
        <w:w w:val="100"/>
        <w:sz w:val="22"/>
        <w:szCs w:val="24"/>
        <w:lang w:val="en-US" w:eastAsia="en-US" w:bidi="en-US"/>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2" w15:restartNumberingAfterBreak="0">
    <w:nsid w:val="44483F30"/>
    <w:multiLevelType w:val="hybridMultilevel"/>
    <w:tmpl w:val="76D8BD94"/>
    <w:lvl w:ilvl="0" w:tplc="8FE0E93E">
      <w:start w:val="1"/>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3" w15:restartNumberingAfterBreak="0">
    <w:nsid w:val="487E4F2E"/>
    <w:multiLevelType w:val="hybridMultilevel"/>
    <w:tmpl w:val="713A6028"/>
    <w:lvl w:ilvl="0" w:tplc="DAE8AA56">
      <w:numFmt w:val="bullet"/>
      <w:lvlText w:val=""/>
      <w:lvlJc w:val="left"/>
      <w:pPr>
        <w:ind w:left="828" w:hanging="361"/>
      </w:pPr>
      <w:rPr>
        <w:rFonts w:ascii="Wingdings" w:eastAsia="Wingdings" w:hAnsi="Wingdings" w:cs="Wingdings" w:hint="default"/>
        <w:w w:val="100"/>
        <w:sz w:val="24"/>
        <w:szCs w:val="24"/>
        <w:lang w:val="en-US" w:eastAsia="en-US" w:bidi="en-US"/>
      </w:rPr>
    </w:lvl>
    <w:lvl w:ilvl="1" w:tplc="2CA2CEC0">
      <w:numFmt w:val="bullet"/>
      <w:lvlText w:val="•"/>
      <w:lvlJc w:val="left"/>
      <w:pPr>
        <w:ind w:left="1588" w:hanging="361"/>
      </w:pPr>
      <w:rPr>
        <w:rFonts w:hint="default"/>
        <w:lang w:val="en-US" w:eastAsia="en-US" w:bidi="en-US"/>
      </w:rPr>
    </w:lvl>
    <w:lvl w:ilvl="2" w:tplc="1B68DDD0">
      <w:numFmt w:val="bullet"/>
      <w:lvlText w:val="•"/>
      <w:lvlJc w:val="left"/>
      <w:pPr>
        <w:ind w:left="2357" w:hanging="361"/>
      </w:pPr>
      <w:rPr>
        <w:rFonts w:hint="default"/>
        <w:lang w:val="en-US" w:eastAsia="en-US" w:bidi="en-US"/>
      </w:rPr>
    </w:lvl>
    <w:lvl w:ilvl="3" w:tplc="2178523E">
      <w:numFmt w:val="bullet"/>
      <w:lvlText w:val="•"/>
      <w:lvlJc w:val="left"/>
      <w:pPr>
        <w:ind w:left="3126" w:hanging="361"/>
      </w:pPr>
      <w:rPr>
        <w:rFonts w:hint="default"/>
        <w:lang w:val="en-US" w:eastAsia="en-US" w:bidi="en-US"/>
      </w:rPr>
    </w:lvl>
    <w:lvl w:ilvl="4" w:tplc="8C0AC0BA">
      <w:numFmt w:val="bullet"/>
      <w:lvlText w:val="•"/>
      <w:lvlJc w:val="left"/>
      <w:pPr>
        <w:ind w:left="3894" w:hanging="361"/>
      </w:pPr>
      <w:rPr>
        <w:rFonts w:hint="default"/>
        <w:lang w:val="en-US" w:eastAsia="en-US" w:bidi="en-US"/>
      </w:rPr>
    </w:lvl>
    <w:lvl w:ilvl="5" w:tplc="2F948866">
      <w:numFmt w:val="bullet"/>
      <w:lvlText w:val="•"/>
      <w:lvlJc w:val="left"/>
      <w:pPr>
        <w:ind w:left="4663" w:hanging="361"/>
      </w:pPr>
      <w:rPr>
        <w:rFonts w:hint="default"/>
        <w:lang w:val="en-US" w:eastAsia="en-US" w:bidi="en-US"/>
      </w:rPr>
    </w:lvl>
    <w:lvl w:ilvl="6" w:tplc="145EC6E4">
      <w:numFmt w:val="bullet"/>
      <w:lvlText w:val="•"/>
      <w:lvlJc w:val="left"/>
      <w:pPr>
        <w:ind w:left="5432" w:hanging="361"/>
      </w:pPr>
      <w:rPr>
        <w:rFonts w:hint="default"/>
        <w:lang w:val="en-US" w:eastAsia="en-US" w:bidi="en-US"/>
      </w:rPr>
    </w:lvl>
    <w:lvl w:ilvl="7" w:tplc="95CA0876">
      <w:numFmt w:val="bullet"/>
      <w:lvlText w:val="•"/>
      <w:lvlJc w:val="left"/>
      <w:pPr>
        <w:ind w:left="6200" w:hanging="361"/>
      </w:pPr>
      <w:rPr>
        <w:rFonts w:hint="default"/>
        <w:lang w:val="en-US" w:eastAsia="en-US" w:bidi="en-US"/>
      </w:rPr>
    </w:lvl>
    <w:lvl w:ilvl="8" w:tplc="1C16DC40">
      <w:numFmt w:val="bullet"/>
      <w:lvlText w:val="•"/>
      <w:lvlJc w:val="left"/>
      <w:pPr>
        <w:ind w:left="6969" w:hanging="361"/>
      </w:pPr>
      <w:rPr>
        <w:rFonts w:hint="default"/>
        <w:lang w:val="en-US" w:eastAsia="en-US" w:bidi="en-US"/>
      </w:rPr>
    </w:lvl>
  </w:abstractNum>
  <w:abstractNum w:abstractNumId="14" w15:restartNumberingAfterBreak="0">
    <w:nsid w:val="4A196EEC"/>
    <w:multiLevelType w:val="hybridMultilevel"/>
    <w:tmpl w:val="4C246ED0"/>
    <w:lvl w:ilvl="0" w:tplc="71C2AFE8">
      <w:numFmt w:val="bullet"/>
      <w:lvlText w:val="-"/>
      <w:lvlJc w:val="left"/>
      <w:pPr>
        <w:ind w:left="900" w:hanging="360"/>
      </w:pPr>
      <w:rPr>
        <w:rFonts w:ascii="Calibri" w:eastAsia="Times New Roman" w:hAnsi="Calibri" w:cs="Calibri" w:hint="default"/>
        <w:w w:val="100"/>
        <w:sz w:val="22"/>
        <w:szCs w:val="24"/>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EDC0BBF"/>
    <w:multiLevelType w:val="hybridMultilevel"/>
    <w:tmpl w:val="AB2C5956"/>
    <w:lvl w:ilvl="0" w:tplc="04090001">
      <w:start w:val="1"/>
      <w:numFmt w:val="bullet"/>
      <w:lvlText w:val=""/>
      <w:lvlJc w:val="left"/>
      <w:pPr>
        <w:ind w:left="1187" w:hanging="360"/>
      </w:pPr>
      <w:rPr>
        <w:rFonts w:ascii="Symbol" w:hAnsi="Symbol" w:hint="default"/>
        <w:w w:val="100"/>
        <w:sz w:val="24"/>
        <w:szCs w:val="24"/>
        <w:lang w:val="en-US" w:eastAsia="en-US" w:bidi="en-US"/>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6" w15:restartNumberingAfterBreak="0">
    <w:nsid w:val="563D1D8E"/>
    <w:multiLevelType w:val="hybridMultilevel"/>
    <w:tmpl w:val="96189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C5F4A"/>
    <w:multiLevelType w:val="hybridMultilevel"/>
    <w:tmpl w:val="DB3C4C82"/>
    <w:lvl w:ilvl="0" w:tplc="71C2AFE8">
      <w:numFmt w:val="bullet"/>
      <w:lvlText w:val="-"/>
      <w:lvlJc w:val="left"/>
      <w:pPr>
        <w:ind w:left="1547" w:hanging="360"/>
      </w:pPr>
      <w:rPr>
        <w:rFonts w:ascii="Calibri" w:eastAsia="Times New Roman" w:hAnsi="Calibri" w:cs="Calibri" w:hint="default"/>
        <w:w w:val="100"/>
        <w:sz w:val="22"/>
        <w:szCs w:val="24"/>
        <w:lang w:val="en-US" w:eastAsia="en-US" w:bidi="en-US"/>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8" w15:restartNumberingAfterBreak="0">
    <w:nsid w:val="5E5A7869"/>
    <w:multiLevelType w:val="hybridMultilevel"/>
    <w:tmpl w:val="D3700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C7279"/>
    <w:multiLevelType w:val="hybridMultilevel"/>
    <w:tmpl w:val="B0CC0024"/>
    <w:lvl w:ilvl="0" w:tplc="9B78FA06">
      <w:start w:val="1"/>
      <w:numFmt w:val="decimal"/>
      <w:lvlText w:val="%1."/>
      <w:lvlJc w:val="left"/>
      <w:pPr>
        <w:ind w:left="878" w:hanging="408"/>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0" w15:restartNumberingAfterBreak="0">
    <w:nsid w:val="64C766D9"/>
    <w:multiLevelType w:val="hybridMultilevel"/>
    <w:tmpl w:val="D3700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23991"/>
    <w:multiLevelType w:val="hybridMultilevel"/>
    <w:tmpl w:val="6836489E"/>
    <w:lvl w:ilvl="0" w:tplc="4344E41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51815"/>
    <w:multiLevelType w:val="hybridMultilevel"/>
    <w:tmpl w:val="B0CC0024"/>
    <w:lvl w:ilvl="0" w:tplc="9B78FA06">
      <w:start w:val="1"/>
      <w:numFmt w:val="decimal"/>
      <w:lvlText w:val="%1."/>
      <w:lvlJc w:val="left"/>
      <w:pPr>
        <w:ind w:left="878" w:hanging="408"/>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692D43E5"/>
    <w:multiLevelType w:val="hybridMultilevel"/>
    <w:tmpl w:val="B7D05D88"/>
    <w:lvl w:ilvl="0" w:tplc="88406936">
      <w:start w:val="1"/>
      <w:numFmt w:val="bullet"/>
      <w:lvlText w:val=""/>
      <w:lvlJc w:val="left"/>
      <w:pPr>
        <w:ind w:left="827" w:hanging="360"/>
      </w:pPr>
      <w:rPr>
        <w:rFonts w:ascii="Symbol" w:hAnsi="Symbol" w:hint="default"/>
        <w:color w:val="auto"/>
        <w:w w:val="100"/>
        <w:sz w:val="22"/>
        <w:szCs w:val="24"/>
        <w:lang w:val="en-US" w:eastAsia="en-US" w:bidi="en-US"/>
      </w:rPr>
    </w:lvl>
    <w:lvl w:ilvl="1" w:tplc="6B0E67B0">
      <w:numFmt w:val="bullet"/>
      <w:lvlText w:val="•"/>
      <w:lvlJc w:val="left"/>
      <w:pPr>
        <w:ind w:left="1571" w:hanging="360"/>
      </w:pPr>
      <w:rPr>
        <w:rFonts w:hint="default"/>
        <w:lang w:val="en-US" w:eastAsia="en-US" w:bidi="en-US"/>
      </w:rPr>
    </w:lvl>
    <w:lvl w:ilvl="2" w:tplc="5F50D61E">
      <w:numFmt w:val="bullet"/>
      <w:lvlText w:val="•"/>
      <w:lvlJc w:val="left"/>
      <w:pPr>
        <w:ind w:left="2323" w:hanging="360"/>
      </w:pPr>
      <w:rPr>
        <w:rFonts w:hint="default"/>
        <w:lang w:val="en-US" w:eastAsia="en-US" w:bidi="en-US"/>
      </w:rPr>
    </w:lvl>
    <w:lvl w:ilvl="3" w:tplc="CDCA5458">
      <w:numFmt w:val="bullet"/>
      <w:lvlText w:val="•"/>
      <w:lvlJc w:val="left"/>
      <w:pPr>
        <w:ind w:left="3075" w:hanging="360"/>
      </w:pPr>
      <w:rPr>
        <w:rFonts w:hint="default"/>
        <w:lang w:val="en-US" w:eastAsia="en-US" w:bidi="en-US"/>
      </w:rPr>
    </w:lvl>
    <w:lvl w:ilvl="4" w:tplc="4D10DBC0">
      <w:numFmt w:val="bullet"/>
      <w:lvlText w:val="•"/>
      <w:lvlJc w:val="left"/>
      <w:pPr>
        <w:ind w:left="3826" w:hanging="360"/>
      </w:pPr>
      <w:rPr>
        <w:rFonts w:hint="default"/>
        <w:lang w:val="en-US" w:eastAsia="en-US" w:bidi="en-US"/>
      </w:rPr>
    </w:lvl>
    <w:lvl w:ilvl="5" w:tplc="DBFCF6F8">
      <w:numFmt w:val="bullet"/>
      <w:lvlText w:val="•"/>
      <w:lvlJc w:val="left"/>
      <w:pPr>
        <w:ind w:left="4578" w:hanging="360"/>
      </w:pPr>
      <w:rPr>
        <w:rFonts w:hint="default"/>
        <w:lang w:val="en-US" w:eastAsia="en-US" w:bidi="en-US"/>
      </w:rPr>
    </w:lvl>
    <w:lvl w:ilvl="6" w:tplc="34B22056">
      <w:numFmt w:val="bullet"/>
      <w:lvlText w:val="•"/>
      <w:lvlJc w:val="left"/>
      <w:pPr>
        <w:ind w:left="5330" w:hanging="360"/>
      </w:pPr>
      <w:rPr>
        <w:rFonts w:hint="default"/>
        <w:lang w:val="en-US" w:eastAsia="en-US" w:bidi="en-US"/>
      </w:rPr>
    </w:lvl>
    <w:lvl w:ilvl="7" w:tplc="C8C60EB4">
      <w:numFmt w:val="bullet"/>
      <w:lvlText w:val="•"/>
      <w:lvlJc w:val="left"/>
      <w:pPr>
        <w:ind w:left="6081" w:hanging="360"/>
      </w:pPr>
      <w:rPr>
        <w:rFonts w:hint="default"/>
        <w:lang w:val="en-US" w:eastAsia="en-US" w:bidi="en-US"/>
      </w:rPr>
    </w:lvl>
    <w:lvl w:ilvl="8" w:tplc="6524896E">
      <w:numFmt w:val="bullet"/>
      <w:lvlText w:val="•"/>
      <w:lvlJc w:val="left"/>
      <w:pPr>
        <w:ind w:left="6833" w:hanging="360"/>
      </w:pPr>
      <w:rPr>
        <w:rFonts w:hint="default"/>
        <w:lang w:val="en-US" w:eastAsia="en-US" w:bidi="en-US"/>
      </w:rPr>
    </w:lvl>
  </w:abstractNum>
  <w:abstractNum w:abstractNumId="24" w15:restartNumberingAfterBreak="0">
    <w:nsid w:val="6A5F0482"/>
    <w:multiLevelType w:val="hybridMultilevel"/>
    <w:tmpl w:val="D64264A8"/>
    <w:lvl w:ilvl="0" w:tplc="5BB46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22DA1"/>
    <w:multiLevelType w:val="hybridMultilevel"/>
    <w:tmpl w:val="50C4073C"/>
    <w:lvl w:ilvl="0" w:tplc="04090001">
      <w:start w:val="1"/>
      <w:numFmt w:val="bullet"/>
      <w:lvlText w:val=""/>
      <w:lvlJc w:val="left"/>
      <w:pPr>
        <w:ind w:left="1186" w:hanging="360"/>
      </w:pPr>
      <w:rPr>
        <w:rFonts w:ascii="Symbol" w:hAnsi="Symbol" w:hint="default"/>
        <w:w w:val="100"/>
        <w:sz w:val="24"/>
        <w:szCs w:val="24"/>
        <w:lang w:val="en-US" w:eastAsia="en-US" w:bidi="en-US"/>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26" w15:restartNumberingAfterBreak="0">
    <w:nsid w:val="72D93B13"/>
    <w:multiLevelType w:val="hybridMultilevel"/>
    <w:tmpl w:val="0A3ABBFA"/>
    <w:lvl w:ilvl="0" w:tplc="347CD870">
      <w:start w:val="1"/>
      <w:numFmt w:val="bullet"/>
      <w:lvlText w:val=""/>
      <w:lvlJc w:val="left"/>
      <w:pPr>
        <w:tabs>
          <w:tab w:val="num" w:pos="720"/>
        </w:tabs>
        <w:ind w:left="720" w:hanging="360"/>
      </w:pPr>
      <w:rPr>
        <w:rFonts w:ascii="Symbol" w:hAnsi="Symbol" w:hint="default"/>
        <w:sz w:val="20"/>
      </w:rPr>
    </w:lvl>
    <w:lvl w:ilvl="1" w:tplc="D08AB42E" w:tentative="1">
      <w:start w:val="1"/>
      <w:numFmt w:val="bullet"/>
      <w:lvlText w:val="o"/>
      <w:lvlJc w:val="left"/>
      <w:pPr>
        <w:tabs>
          <w:tab w:val="num" w:pos="1440"/>
        </w:tabs>
        <w:ind w:left="1440" w:hanging="360"/>
      </w:pPr>
      <w:rPr>
        <w:rFonts w:ascii="Courier New" w:hAnsi="Courier New" w:hint="default"/>
        <w:sz w:val="20"/>
      </w:rPr>
    </w:lvl>
    <w:lvl w:ilvl="2" w:tplc="DA22CFFE" w:tentative="1">
      <w:start w:val="1"/>
      <w:numFmt w:val="bullet"/>
      <w:lvlText w:val=""/>
      <w:lvlJc w:val="left"/>
      <w:pPr>
        <w:tabs>
          <w:tab w:val="num" w:pos="2160"/>
        </w:tabs>
        <w:ind w:left="2160" w:hanging="360"/>
      </w:pPr>
      <w:rPr>
        <w:rFonts w:ascii="Wingdings" w:hAnsi="Wingdings" w:hint="default"/>
        <w:sz w:val="20"/>
      </w:rPr>
    </w:lvl>
    <w:lvl w:ilvl="3" w:tplc="C91A6A4A" w:tentative="1">
      <w:start w:val="1"/>
      <w:numFmt w:val="bullet"/>
      <w:lvlText w:val=""/>
      <w:lvlJc w:val="left"/>
      <w:pPr>
        <w:tabs>
          <w:tab w:val="num" w:pos="2880"/>
        </w:tabs>
        <w:ind w:left="2880" w:hanging="360"/>
      </w:pPr>
      <w:rPr>
        <w:rFonts w:ascii="Wingdings" w:hAnsi="Wingdings" w:hint="default"/>
        <w:sz w:val="20"/>
      </w:rPr>
    </w:lvl>
    <w:lvl w:ilvl="4" w:tplc="28E0795A" w:tentative="1">
      <w:start w:val="1"/>
      <w:numFmt w:val="bullet"/>
      <w:lvlText w:val=""/>
      <w:lvlJc w:val="left"/>
      <w:pPr>
        <w:tabs>
          <w:tab w:val="num" w:pos="3600"/>
        </w:tabs>
        <w:ind w:left="3600" w:hanging="360"/>
      </w:pPr>
      <w:rPr>
        <w:rFonts w:ascii="Wingdings" w:hAnsi="Wingdings" w:hint="default"/>
        <w:sz w:val="20"/>
      </w:rPr>
    </w:lvl>
    <w:lvl w:ilvl="5" w:tplc="FD9C03EA" w:tentative="1">
      <w:start w:val="1"/>
      <w:numFmt w:val="bullet"/>
      <w:lvlText w:val=""/>
      <w:lvlJc w:val="left"/>
      <w:pPr>
        <w:tabs>
          <w:tab w:val="num" w:pos="4320"/>
        </w:tabs>
        <w:ind w:left="4320" w:hanging="360"/>
      </w:pPr>
      <w:rPr>
        <w:rFonts w:ascii="Wingdings" w:hAnsi="Wingdings" w:hint="default"/>
        <w:sz w:val="20"/>
      </w:rPr>
    </w:lvl>
    <w:lvl w:ilvl="6" w:tplc="9C12D698" w:tentative="1">
      <w:start w:val="1"/>
      <w:numFmt w:val="bullet"/>
      <w:lvlText w:val=""/>
      <w:lvlJc w:val="left"/>
      <w:pPr>
        <w:tabs>
          <w:tab w:val="num" w:pos="5040"/>
        </w:tabs>
        <w:ind w:left="5040" w:hanging="360"/>
      </w:pPr>
      <w:rPr>
        <w:rFonts w:ascii="Wingdings" w:hAnsi="Wingdings" w:hint="default"/>
        <w:sz w:val="20"/>
      </w:rPr>
    </w:lvl>
    <w:lvl w:ilvl="7" w:tplc="1C02C5DA" w:tentative="1">
      <w:start w:val="1"/>
      <w:numFmt w:val="bullet"/>
      <w:lvlText w:val=""/>
      <w:lvlJc w:val="left"/>
      <w:pPr>
        <w:tabs>
          <w:tab w:val="num" w:pos="5760"/>
        </w:tabs>
        <w:ind w:left="5760" w:hanging="360"/>
      </w:pPr>
      <w:rPr>
        <w:rFonts w:ascii="Wingdings" w:hAnsi="Wingdings" w:hint="default"/>
        <w:sz w:val="20"/>
      </w:rPr>
    </w:lvl>
    <w:lvl w:ilvl="8" w:tplc="E958522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045ED"/>
    <w:multiLevelType w:val="hybridMultilevel"/>
    <w:tmpl w:val="20026E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7BBB03E2"/>
    <w:multiLevelType w:val="hybridMultilevel"/>
    <w:tmpl w:val="4B80E1FC"/>
    <w:lvl w:ilvl="0" w:tplc="DAE8AA56">
      <w:numFmt w:val="bullet"/>
      <w:lvlText w:val=""/>
      <w:lvlJc w:val="left"/>
      <w:pPr>
        <w:ind w:left="1186" w:hanging="360"/>
      </w:pPr>
      <w:rPr>
        <w:rFonts w:ascii="Wingdings" w:eastAsia="Wingdings" w:hAnsi="Wingdings" w:cs="Wingdings" w:hint="default"/>
        <w:w w:val="100"/>
        <w:sz w:val="24"/>
        <w:szCs w:val="24"/>
        <w:lang w:val="en-US" w:eastAsia="en-US" w:bidi="en-US"/>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num w:numId="1">
    <w:abstractNumId w:val="26"/>
  </w:num>
  <w:num w:numId="2">
    <w:abstractNumId w:val="3"/>
  </w:num>
  <w:num w:numId="3">
    <w:abstractNumId w:val="21"/>
  </w:num>
  <w:num w:numId="4">
    <w:abstractNumId w:val="19"/>
  </w:num>
  <w:num w:numId="5">
    <w:abstractNumId w:val="20"/>
  </w:num>
  <w:num w:numId="6">
    <w:abstractNumId w:val="24"/>
  </w:num>
  <w:num w:numId="7">
    <w:abstractNumId w:val="18"/>
  </w:num>
  <w:num w:numId="8">
    <w:abstractNumId w:val="27"/>
  </w:num>
  <w:num w:numId="9">
    <w:abstractNumId w:val="22"/>
  </w:num>
  <w:num w:numId="10">
    <w:abstractNumId w:val="23"/>
  </w:num>
  <w:num w:numId="11">
    <w:abstractNumId w:val="9"/>
  </w:num>
  <w:num w:numId="12">
    <w:abstractNumId w:val="15"/>
  </w:num>
  <w:num w:numId="13">
    <w:abstractNumId w:val="16"/>
  </w:num>
  <w:num w:numId="14">
    <w:abstractNumId w:val="7"/>
  </w:num>
  <w:num w:numId="15">
    <w:abstractNumId w:val="10"/>
  </w:num>
  <w:num w:numId="16">
    <w:abstractNumId w:val="12"/>
  </w:num>
  <w:num w:numId="17">
    <w:abstractNumId w:val="5"/>
  </w:num>
  <w:num w:numId="18">
    <w:abstractNumId w:val="13"/>
  </w:num>
  <w:num w:numId="19">
    <w:abstractNumId w:val="4"/>
  </w:num>
  <w:num w:numId="20">
    <w:abstractNumId w:val="28"/>
  </w:num>
  <w:num w:numId="21">
    <w:abstractNumId w:val="25"/>
  </w:num>
  <w:num w:numId="22">
    <w:abstractNumId w:val="8"/>
  </w:num>
  <w:num w:numId="23">
    <w:abstractNumId w:val="1"/>
  </w:num>
  <w:num w:numId="24">
    <w:abstractNumId w:val="6"/>
  </w:num>
  <w:num w:numId="25">
    <w:abstractNumId w:val="11"/>
  </w:num>
  <w:num w:numId="26">
    <w:abstractNumId w:val="14"/>
  </w:num>
  <w:num w:numId="27">
    <w:abstractNumId w:val="17"/>
  </w:num>
  <w:num w:numId="28">
    <w:abstractNumId w:val="0"/>
  </w:num>
  <w:num w:numId="2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sDQ2NTAwNTG3MDRW0lEKTi0uzszPAymwrAUAmdkplCwAAAA="/>
  </w:docVars>
  <w:rsids>
    <w:rsidRoot w:val="003B0340"/>
    <w:rsid w:val="000014DB"/>
    <w:rsid w:val="000027A8"/>
    <w:rsid w:val="00011B71"/>
    <w:rsid w:val="0001245D"/>
    <w:rsid w:val="0001682C"/>
    <w:rsid w:val="00016E16"/>
    <w:rsid w:val="000221A0"/>
    <w:rsid w:val="000234D3"/>
    <w:rsid w:val="00024C51"/>
    <w:rsid w:val="00026D7F"/>
    <w:rsid w:val="00033D93"/>
    <w:rsid w:val="00035D03"/>
    <w:rsid w:val="00037688"/>
    <w:rsid w:val="00042D35"/>
    <w:rsid w:val="00046D04"/>
    <w:rsid w:val="00047E2D"/>
    <w:rsid w:val="00052730"/>
    <w:rsid w:val="00055894"/>
    <w:rsid w:val="00064B7C"/>
    <w:rsid w:val="000664AB"/>
    <w:rsid w:val="00070577"/>
    <w:rsid w:val="0007131D"/>
    <w:rsid w:val="0008426F"/>
    <w:rsid w:val="00091A0D"/>
    <w:rsid w:val="00095C74"/>
    <w:rsid w:val="000A2DEA"/>
    <w:rsid w:val="000A311C"/>
    <w:rsid w:val="000A5562"/>
    <w:rsid w:val="000A56CF"/>
    <w:rsid w:val="000B2037"/>
    <w:rsid w:val="000B50CA"/>
    <w:rsid w:val="000B677A"/>
    <w:rsid w:val="000B686C"/>
    <w:rsid w:val="000B72DD"/>
    <w:rsid w:val="000C0C06"/>
    <w:rsid w:val="000C2261"/>
    <w:rsid w:val="000C3726"/>
    <w:rsid w:val="000C4566"/>
    <w:rsid w:val="000C5E1A"/>
    <w:rsid w:val="000D44AD"/>
    <w:rsid w:val="000D58E6"/>
    <w:rsid w:val="000D7208"/>
    <w:rsid w:val="000E5ABE"/>
    <w:rsid w:val="000F0291"/>
    <w:rsid w:val="000F1F32"/>
    <w:rsid w:val="000F4CD2"/>
    <w:rsid w:val="000F742C"/>
    <w:rsid w:val="00100F25"/>
    <w:rsid w:val="001018F9"/>
    <w:rsid w:val="001036DD"/>
    <w:rsid w:val="00107B27"/>
    <w:rsid w:val="00113141"/>
    <w:rsid w:val="00113FA5"/>
    <w:rsid w:val="00116F2B"/>
    <w:rsid w:val="00122629"/>
    <w:rsid w:val="00123121"/>
    <w:rsid w:val="001233B9"/>
    <w:rsid w:val="00132AF9"/>
    <w:rsid w:val="0013479E"/>
    <w:rsid w:val="0014029A"/>
    <w:rsid w:val="00140371"/>
    <w:rsid w:val="001442A6"/>
    <w:rsid w:val="00147DDB"/>
    <w:rsid w:val="00150A08"/>
    <w:rsid w:val="001515F5"/>
    <w:rsid w:val="00151F6A"/>
    <w:rsid w:val="0016290C"/>
    <w:rsid w:val="00166156"/>
    <w:rsid w:val="00173D39"/>
    <w:rsid w:val="00175967"/>
    <w:rsid w:val="00175E85"/>
    <w:rsid w:val="00177AF2"/>
    <w:rsid w:val="00183663"/>
    <w:rsid w:val="001844BF"/>
    <w:rsid w:val="00186E99"/>
    <w:rsid w:val="0018719F"/>
    <w:rsid w:val="00195A81"/>
    <w:rsid w:val="001A2CE8"/>
    <w:rsid w:val="001A5DBB"/>
    <w:rsid w:val="001B390D"/>
    <w:rsid w:val="001B6B5F"/>
    <w:rsid w:val="001C1C53"/>
    <w:rsid w:val="001C3AC0"/>
    <w:rsid w:val="001D1AFD"/>
    <w:rsid w:val="001D5C76"/>
    <w:rsid w:val="001E1EFE"/>
    <w:rsid w:val="001E75AF"/>
    <w:rsid w:val="001F0B29"/>
    <w:rsid w:val="001F12EA"/>
    <w:rsid w:val="001F1FEC"/>
    <w:rsid w:val="00202D17"/>
    <w:rsid w:val="002050AA"/>
    <w:rsid w:val="00212372"/>
    <w:rsid w:val="0021370A"/>
    <w:rsid w:val="0021488D"/>
    <w:rsid w:val="002168F9"/>
    <w:rsid w:val="00221187"/>
    <w:rsid w:val="00221904"/>
    <w:rsid w:val="002323C6"/>
    <w:rsid w:val="002379D4"/>
    <w:rsid w:val="00241838"/>
    <w:rsid w:val="00255D72"/>
    <w:rsid w:val="002605B1"/>
    <w:rsid w:val="0026336E"/>
    <w:rsid w:val="00265971"/>
    <w:rsid w:val="00270141"/>
    <w:rsid w:val="00271F1E"/>
    <w:rsid w:val="00276024"/>
    <w:rsid w:val="0028474E"/>
    <w:rsid w:val="00284912"/>
    <w:rsid w:val="00284A79"/>
    <w:rsid w:val="00284DED"/>
    <w:rsid w:val="002856A1"/>
    <w:rsid w:val="00285F45"/>
    <w:rsid w:val="00286E91"/>
    <w:rsid w:val="00290439"/>
    <w:rsid w:val="00292572"/>
    <w:rsid w:val="00293B02"/>
    <w:rsid w:val="00296D42"/>
    <w:rsid w:val="002973D7"/>
    <w:rsid w:val="002A1EB4"/>
    <w:rsid w:val="002A2C8D"/>
    <w:rsid w:val="002A43EC"/>
    <w:rsid w:val="002A4D79"/>
    <w:rsid w:val="002A592D"/>
    <w:rsid w:val="002B79B0"/>
    <w:rsid w:val="002C44C0"/>
    <w:rsid w:val="002C711B"/>
    <w:rsid w:val="002D0617"/>
    <w:rsid w:val="002D0E3D"/>
    <w:rsid w:val="002D75AC"/>
    <w:rsid w:val="002E03CC"/>
    <w:rsid w:val="002E0B96"/>
    <w:rsid w:val="002E1943"/>
    <w:rsid w:val="002E3080"/>
    <w:rsid w:val="002E499D"/>
    <w:rsid w:val="002F03BB"/>
    <w:rsid w:val="002F44D1"/>
    <w:rsid w:val="002F4865"/>
    <w:rsid w:val="00302302"/>
    <w:rsid w:val="0030481E"/>
    <w:rsid w:val="003052F7"/>
    <w:rsid w:val="0031235F"/>
    <w:rsid w:val="0032164C"/>
    <w:rsid w:val="003239C7"/>
    <w:rsid w:val="00327CB8"/>
    <w:rsid w:val="0034050A"/>
    <w:rsid w:val="0034192F"/>
    <w:rsid w:val="00343862"/>
    <w:rsid w:val="003508EE"/>
    <w:rsid w:val="00354329"/>
    <w:rsid w:val="0035579E"/>
    <w:rsid w:val="00356155"/>
    <w:rsid w:val="0035786B"/>
    <w:rsid w:val="00357EE9"/>
    <w:rsid w:val="003728A5"/>
    <w:rsid w:val="00373C71"/>
    <w:rsid w:val="00373DCC"/>
    <w:rsid w:val="00375405"/>
    <w:rsid w:val="00380067"/>
    <w:rsid w:val="00381230"/>
    <w:rsid w:val="00384194"/>
    <w:rsid w:val="003856A5"/>
    <w:rsid w:val="00385AFC"/>
    <w:rsid w:val="003A12D3"/>
    <w:rsid w:val="003A3159"/>
    <w:rsid w:val="003A5418"/>
    <w:rsid w:val="003B0340"/>
    <w:rsid w:val="003B17B5"/>
    <w:rsid w:val="003B1B5B"/>
    <w:rsid w:val="003B3476"/>
    <w:rsid w:val="003B6006"/>
    <w:rsid w:val="003B6C28"/>
    <w:rsid w:val="003B7D5E"/>
    <w:rsid w:val="003C0849"/>
    <w:rsid w:val="003C3F0E"/>
    <w:rsid w:val="003D05DF"/>
    <w:rsid w:val="003D3F6A"/>
    <w:rsid w:val="003D44B8"/>
    <w:rsid w:val="003D7120"/>
    <w:rsid w:val="003E15C8"/>
    <w:rsid w:val="003E1829"/>
    <w:rsid w:val="003E1BB1"/>
    <w:rsid w:val="003E3845"/>
    <w:rsid w:val="003E7336"/>
    <w:rsid w:val="003F05AC"/>
    <w:rsid w:val="003F4145"/>
    <w:rsid w:val="003F491A"/>
    <w:rsid w:val="004000E4"/>
    <w:rsid w:val="0040076E"/>
    <w:rsid w:val="004027B9"/>
    <w:rsid w:val="004063D0"/>
    <w:rsid w:val="00406FE6"/>
    <w:rsid w:val="00407D21"/>
    <w:rsid w:val="0041115F"/>
    <w:rsid w:val="00417F29"/>
    <w:rsid w:val="0042396C"/>
    <w:rsid w:val="0042512F"/>
    <w:rsid w:val="00425323"/>
    <w:rsid w:val="00425340"/>
    <w:rsid w:val="00426367"/>
    <w:rsid w:val="00442F24"/>
    <w:rsid w:val="00443533"/>
    <w:rsid w:val="004538E9"/>
    <w:rsid w:val="00455ACA"/>
    <w:rsid w:val="004574F3"/>
    <w:rsid w:val="00457FD2"/>
    <w:rsid w:val="00460682"/>
    <w:rsid w:val="0046080C"/>
    <w:rsid w:val="0046098B"/>
    <w:rsid w:val="004632AC"/>
    <w:rsid w:val="00463383"/>
    <w:rsid w:val="0046365E"/>
    <w:rsid w:val="004704FF"/>
    <w:rsid w:val="00472CC1"/>
    <w:rsid w:val="00477046"/>
    <w:rsid w:val="00477691"/>
    <w:rsid w:val="00480206"/>
    <w:rsid w:val="004834D1"/>
    <w:rsid w:val="00485E8A"/>
    <w:rsid w:val="00487D31"/>
    <w:rsid w:val="00490C83"/>
    <w:rsid w:val="00493861"/>
    <w:rsid w:val="004949C6"/>
    <w:rsid w:val="00494B03"/>
    <w:rsid w:val="004970AD"/>
    <w:rsid w:val="004A23DC"/>
    <w:rsid w:val="004A6590"/>
    <w:rsid w:val="004B4208"/>
    <w:rsid w:val="004C08C8"/>
    <w:rsid w:val="004C534B"/>
    <w:rsid w:val="004C5657"/>
    <w:rsid w:val="004C6ED7"/>
    <w:rsid w:val="004D2E01"/>
    <w:rsid w:val="004E3AE9"/>
    <w:rsid w:val="004E5132"/>
    <w:rsid w:val="004E5728"/>
    <w:rsid w:val="004E77FF"/>
    <w:rsid w:val="004F0A8A"/>
    <w:rsid w:val="004F16E3"/>
    <w:rsid w:val="004F587C"/>
    <w:rsid w:val="004F7B4C"/>
    <w:rsid w:val="00504B0E"/>
    <w:rsid w:val="00505D46"/>
    <w:rsid w:val="005067F8"/>
    <w:rsid w:val="00507409"/>
    <w:rsid w:val="00507AEB"/>
    <w:rsid w:val="00510961"/>
    <w:rsid w:val="005109D0"/>
    <w:rsid w:val="005137EE"/>
    <w:rsid w:val="00514EA1"/>
    <w:rsid w:val="00515A99"/>
    <w:rsid w:val="00517210"/>
    <w:rsid w:val="00526FDA"/>
    <w:rsid w:val="00531025"/>
    <w:rsid w:val="0054115B"/>
    <w:rsid w:val="00547118"/>
    <w:rsid w:val="00550EC8"/>
    <w:rsid w:val="005641D0"/>
    <w:rsid w:val="00567AC1"/>
    <w:rsid w:val="0057075E"/>
    <w:rsid w:val="0057595B"/>
    <w:rsid w:val="00583918"/>
    <w:rsid w:val="005842E9"/>
    <w:rsid w:val="00584C0C"/>
    <w:rsid w:val="00587BD8"/>
    <w:rsid w:val="00587CF9"/>
    <w:rsid w:val="00590813"/>
    <w:rsid w:val="00591CF5"/>
    <w:rsid w:val="00591F5B"/>
    <w:rsid w:val="0059201C"/>
    <w:rsid w:val="00595A41"/>
    <w:rsid w:val="00596296"/>
    <w:rsid w:val="005A096D"/>
    <w:rsid w:val="005A0DEE"/>
    <w:rsid w:val="005A6361"/>
    <w:rsid w:val="005B0363"/>
    <w:rsid w:val="005B3046"/>
    <w:rsid w:val="005C306D"/>
    <w:rsid w:val="005C3B9A"/>
    <w:rsid w:val="005C72DB"/>
    <w:rsid w:val="005C7D86"/>
    <w:rsid w:val="005D0CD5"/>
    <w:rsid w:val="005E1600"/>
    <w:rsid w:val="005E17C7"/>
    <w:rsid w:val="005E46D7"/>
    <w:rsid w:val="005E5930"/>
    <w:rsid w:val="005F1D6B"/>
    <w:rsid w:val="005F2293"/>
    <w:rsid w:val="006022E5"/>
    <w:rsid w:val="00607E63"/>
    <w:rsid w:val="006129D7"/>
    <w:rsid w:val="00613523"/>
    <w:rsid w:val="006154CD"/>
    <w:rsid w:val="00615EA7"/>
    <w:rsid w:val="0063109A"/>
    <w:rsid w:val="00632B9E"/>
    <w:rsid w:val="00633E22"/>
    <w:rsid w:val="00635D9D"/>
    <w:rsid w:val="00636C98"/>
    <w:rsid w:val="00636C9F"/>
    <w:rsid w:val="00642EFD"/>
    <w:rsid w:val="00646148"/>
    <w:rsid w:val="00667214"/>
    <w:rsid w:val="00670F50"/>
    <w:rsid w:val="00672427"/>
    <w:rsid w:val="00672720"/>
    <w:rsid w:val="0067355B"/>
    <w:rsid w:val="00681B42"/>
    <w:rsid w:val="0069417C"/>
    <w:rsid w:val="0069442D"/>
    <w:rsid w:val="00696930"/>
    <w:rsid w:val="006976AA"/>
    <w:rsid w:val="006A4D25"/>
    <w:rsid w:val="006A6984"/>
    <w:rsid w:val="006A7464"/>
    <w:rsid w:val="006B1596"/>
    <w:rsid w:val="006B1ADA"/>
    <w:rsid w:val="006B660D"/>
    <w:rsid w:val="006B7F8F"/>
    <w:rsid w:val="006C3023"/>
    <w:rsid w:val="006D0D71"/>
    <w:rsid w:val="006D1991"/>
    <w:rsid w:val="006D412F"/>
    <w:rsid w:val="006D4F3B"/>
    <w:rsid w:val="006D4FE3"/>
    <w:rsid w:val="006D643F"/>
    <w:rsid w:val="006F43C9"/>
    <w:rsid w:val="006F6079"/>
    <w:rsid w:val="006F6F32"/>
    <w:rsid w:val="00705E0D"/>
    <w:rsid w:val="0070658B"/>
    <w:rsid w:val="00707F39"/>
    <w:rsid w:val="007105D7"/>
    <w:rsid w:val="007160BA"/>
    <w:rsid w:val="00716806"/>
    <w:rsid w:val="00717EB9"/>
    <w:rsid w:val="007208BD"/>
    <w:rsid w:val="00720E57"/>
    <w:rsid w:val="007215AF"/>
    <w:rsid w:val="00722697"/>
    <w:rsid w:val="00723548"/>
    <w:rsid w:val="00723D4C"/>
    <w:rsid w:val="0072554A"/>
    <w:rsid w:val="00725A13"/>
    <w:rsid w:val="00727033"/>
    <w:rsid w:val="00730623"/>
    <w:rsid w:val="00731D3D"/>
    <w:rsid w:val="00734DDC"/>
    <w:rsid w:val="0073521D"/>
    <w:rsid w:val="0073619A"/>
    <w:rsid w:val="00737E10"/>
    <w:rsid w:val="007466AD"/>
    <w:rsid w:val="007470B2"/>
    <w:rsid w:val="00751956"/>
    <w:rsid w:val="00751CAD"/>
    <w:rsid w:val="0075512F"/>
    <w:rsid w:val="00760F6D"/>
    <w:rsid w:val="00762490"/>
    <w:rsid w:val="00765E91"/>
    <w:rsid w:val="00770CC6"/>
    <w:rsid w:val="007744D5"/>
    <w:rsid w:val="00775CE3"/>
    <w:rsid w:val="007835BA"/>
    <w:rsid w:val="007866AA"/>
    <w:rsid w:val="00790358"/>
    <w:rsid w:val="00791B63"/>
    <w:rsid w:val="00793AE9"/>
    <w:rsid w:val="00794F61"/>
    <w:rsid w:val="00797CF7"/>
    <w:rsid w:val="007A2BD9"/>
    <w:rsid w:val="007B6BC6"/>
    <w:rsid w:val="007B725A"/>
    <w:rsid w:val="007C2620"/>
    <w:rsid w:val="007C6C27"/>
    <w:rsid w:val="007C7614"/>
    <w:rsid w:val="007D1315"/>
    <w:rsid w:val="007D2023"/>
    <w:rsid w:val="007D2683"/>
    <w:rsid w:val="007D2D79"/>
    <w:rsid w:val="007D4C47"/>
    <w:rsid w:val="007D7768"/>
    <w:rsid w:val="007E532F"/>
    <w:rsid w:val="007E7ED7"/>
    <w:rsid w:val="007F0BDB"/>
    <w:rsid w:val="007F0D04"/>
    <w:rsid w:val="007F5903"/>
    <w:rsid w:val="00800F7D"/>
    <w:rsid w:val="008035E3"/>
    <w:rsid w:val="00803AB8"/>
    <w:rsid w:val="00804A83"/>
    <w:rsid w:val="008076C2"/>
    <w:rsid w:val="00812C44"/>
    <w:rsid w:val="00814AE9"/>
    <w:rsid w:val="00831A29"/>
    <w:rsid w:val="008323B1"/>
    <w:rsid w:val="00833FE5"/>
    <w:rsid w:val="0083572D"/>
    <w:rsid w:val="008371FF"/>
    <w:rsid w:val="008416F3"/>
    <w:rsid w:val="00841925"/>
    <w:rsid w:val="00841CC6"/>
    <w:rsid w:val="00841EDA"/>
    <w:rsid w:val="008467B8"/>
    <w:rsid w:val="0085269A"/>
    <w:rsid w:val="008601C9"/>
    <w:rsid w:val="00865B82"/>
    <w:rsid w:val="00866BC0"/>
    <w:rsid w:val="00870F64"/>
    <w:rsid w:val="00873075"/>
    <w:rsid w:val="00877390"/>
    <w:rsid w:val="00880A0F"/>
    <w:rsid w:val="0088190E"/>
    <w:rsid w:val="0088353A"/>
    <w:rsid w:val="00884A5B"/>
    <w:rsid w:val="00885F18"/>
    <w:rsid w:val="00890054"/>
    <w:rsid w:val="00891426"/>
    <w:rsid w:val="00897CD7"/>
    <w:rsid w:val="008A1A0D"/>
    <w:rsid w:val="008C1AE2"/>
    <w:rsid w:val="008C2C1E"/>
    <w:rsid w:val="008C2FE1"/>
    <w:rsid w:val="008C421F"/>
    <w:rsid w:val="008C497D"/>
    <w:rsid w:val="008D2E2B"/>
    <w:rsid w:val="008D5299"/>
    <w:rsid w:val="008D6AA0"/>
    <w:rsid w:val="008D6F6F"/>
    <w:rsid w:val="008D7733"/>
    <w:rsid w:val="008E22AE"/>
    <w:rsid w:val="008E6683"/>
    <w:rsid w:val="008F26CF"/>
    <w:rsid w:val="009010FC"/>
    <w:rsid w:val="00915337"/>
    <w:rsid w:val="00916449"/>
    <w:rsid w:val="009168D6"/>
    <w:rsid w:val="00927E06"/>
    <w:rsid w:val="00932598"/>
    <w:rsid w:val="009335CF"/>
    <w:rsid w:val="0093522A"/>
    <w:rsid w:val="00935869"/>
    <w:rsid w:val="009362C3"/>
    <w:rsid w:val="00936BAD"/>
    <w:rsid w:val="0094288C"/>
    <w:rsid w:val="00945213"/>
    <w:rsid w:val="00952476"/>
    <w:rsid w:val="00954040"/>
    <w:rsid w:val="009569A6"/>
    <w:rsid w:val="00956C0B"/>
    <w:rsid w:val="009622E4"/>
    <w:rsid w:val="0096230A"/>
    <w:rsid w:val="00967636"/>
    <w:rsid w:val="00971BCF"/>
    <w:rsid w:val="00973F1F"/>
    <w:rsid w:val="009744F4"/>
    <w:rsid w:val="009822ED"/>
    <w:rsid w:val="00983237"/>
    <w:rsid w:val="00985B01"/>
    <w:rsid w:val="00986881"/>
    <w:rsid w:val="009868D2"/>
    <w:rsid w:val="009955B8"/>
    <w:rsid w:val="009A14C2"/>
    <w:rsid w:val="009A364B"/>
    <w:rsid w:val="009A6561"/>
    <w:rsid w:val="009B1DF5"/>
    <w:rsid w:val="009B2A91"/>
    <w:rsid w:val="009B4FA6"/>
    <w:rsid w:val="009D5732"/>
    <w:rsid w:val="009D74A0"/>
    <w:rsid w:val="009E1429"/>
    <w:rsid w:val="009E34E5"/>
    <w:rsid w:val="009F0E3F"/>
    <w:rsid w:val="009F4F28"/>
    <w:rsid w:val="00A052EF"/>
    <w:rsid w:val="00A06D58"/>
    <w:rsid w:val="00A118C0"/>
    <w:rsid w:val="00A17BED"/>
    <w:rsid w:val="00A17E18"/>
    <w:rsid w:val="00A201F1"/>
    <w:rsid w:val="00A20B14"/>
    <w:rsid w:val="00A2173E"/>
    <w:rsid w:val="00A25204"/>
    <w:rsid w:val="00A276F5"/>
    <w:rsid w:val="00A31687"/>
    <w:rsid w:val="00A31D69"/>
    <w:rsid w:val="00A32C20"/>
    <w:rsid w:val="00A4408C"/>
    <w:rsid w:val="00A53CAF"/>
    <w:rsid w:val="00A56160"/>
    <w:rsid w:val="00A6023A"/>
    <w:rsid w:val="00A64217"/>
    <w:rsid w:val="00A76601"/>
    <w:rsid w:val="00A80D6F"/>
    <w:rsid w:val="00A86DB6"/>
    <w:rsid w:val="00A92F12"/>
    <w:rsid w:val="00A97D15"/>
    <w:rsid w:val="00AA0699"/>
    <w:rsid w:val="00AA1239"/>
    <w:rsid w:val="00AA2764"/>
    <w:rsid w:val="00AA314B"/>
    <w:rsid w:val="00AA4AE1"/>
    <w:rsid w:val="00AB2C09"/>
    <w:rsid w:val="00AB5B13"/>
    <w:rsid w:val="00AB66AD"/>
    <w:rsid w:val="00AB7EDB"/>
    <w:rsid w:val="00AC16E6"/>
    <w:rsid w:val="00AC2613"/>
    <w:rsid w:val="00AC2FA3"/>
    <w:rsid w:val="00AC33A8"/>
    <w:rsid w:val="00AC3A86"/>
    <w:rsid w:val="00AC7617"/>
    <w:rsid w:val="00AC7F13"/>
    <w:rsid w:val="00AD0B9E"/>
    <w:rsid w:val="00AD6504"/>
    <w:rsid w:val="00AD6C2C"/>
    <w:rsid w:val="00AD6C55"/>
    <w:rsid w:val="00AE099D"/>
    <w:rsid w:val="00AE3B42"/>
    <w:rsid w:val="00AE41AD"/>
    <w:rsid w:val="00AE5357"/>
    <w:rsid w:val="00AF036C"/>
    <w:rsid w:val="00AF0560"/>
    <w:rsid w:val="00AF0612"/>
    <w:rsid w:val="00AF3462"/>
    <w:rsid w:val="00AF41E6"/>
    <w:rsid w:val="00AF60F5"/>
    <w:rsid w:val="00AF72DB"/>
    <w:rsid w:val="00B02A57"/>
    <w:rsid w:val="00B02B25"/>
    <w:rsid w:val="00B03AB6"/>
    <w:rsid w:val="00B05D0A"/>
    <w:rsid w:val="00B11378"/>
    <w:rsid w:val="00B11FA2"/>
    <w:rsid w:val="00B132DA"/>
    <w:rsid w:val="00B13FD3"/>
    <w:rsid w:val="00B1477A"/>
    <w:rsid w:val="00B14BFA"/>
    <w:rsid w:val="00B22C12"/>
    <w:rsid w:val="00B22C9E"/>
    <w:rsid w:val="00B31CE2"/>
    <w:rsid w:val="00B320A4"/>
    <w:rsid w:val="00B40AB0"/>
    <w:rsid w:val="00B41801"/>
    <w:rsid w:val="00B41CE9"/>
    <w:rsid w:val="00B41E94"/>
    <w:rsid w:val="00B43DF5"/>
    <w:rsid w:val="00B46AD4"/>
    <w:rsid w:val="00B53814"/>
    <w:rsid w:val="00B6270B"/>
    <w:rsid w:val="00B71C32"/>
    <w:rsid w:val="00B72C7E"/>
    <w:rsid w:val="00B73570"/>
    <w:rsid w:val="00B7503E"/>
    <w:rsid w:val="00B80FE8"/>
    <w:rsid w:val="00B824F7"/>
    <w:rsid w:val="00B860EC"/>
    <w:rsid w:val="00B86CEA"/>
    <w:rsid w:val="00B91454"/>
    <w:rsid w:val="00B941EB"/>
    <w:rsid w:val="00B94645"/>
    <w:rsid w:val="00B94BF2"/>
    <w:rsid w:val="00B971F0"/>
    <w:rsid w:val="00BA01BB"/>
    <w:rsid w:val="00BA22DF"/>
    <w:rsid w:val="00BA277E"/>
    <w:rsid w:val="00BA29D7"/>
    <w:rsid w:val="00BA354A"/>
    <w:rsid w:val="00BA3993"/>
    <w:rsid w:val="00BA79D9"/>
    <w:rsid w:val="00BB0A39"/>
    <w:rsid w:val="00BC29AB"/>
    <w:rsid w:val="00BC5534"/>
    <w:rsid w:val="00BC7427"/>
    <w:rsid w:val="00BD11F2"/>
    <w:rsid w:val="00BD1785"/>
    <w:rsid w:val="00BD34F2"/>
    <w:rsid w:val="00BD6E39"/>
    <w:rsid w:val="00BE143D"/>
    <w:rsid w:val="00BE280C"/>
    <w:rsid w:val="00BE3E85"/>
    <w:rsid w:val="00BF01C4"/>
    <w:rsid w:val="00BF1818"/>
    <w:rsid w:val="00BF2419"/>
    <w:rsid w:val="00BF6BF5"/>
    <w:rsid w:val="00C02F41"/>
    <w:rsid w:val="00C05B14"/>
    <w:rsid w:val="00C06CC9"/>
    <w:rsid w:val="00C07436"/>
    <w:rsid w:val="00C078F6"/>
    <w:rsid w:val="00C1640D"/>
    <w:rsid w:val="00C16B81"/>
    <w:rsid w:val="00C17267"/>
    <w:rsid w:val="00C2095D"/>
    <w:rsid w:val="00C26B18"/>
    <w:rsid w:val="00C322E9"/>
    <w:rsid w:val="00C353C6"/>
    <w:rsid w:val="00C3775B"/>
    <w:rsid w:val="00C4386E"/>
    <w:rsid w:val="00C43D57"/>
    <w:rsid w:val="00C448CA"/>
    <w:rsid w:val="00C47279"/>
    <w:rsid w:val="00C5010F"/>
    <w:rsid w:val="00C544A0"/>
    <w:rsid w:val="00C54538"/>
    <w:rsid w:val="00C57172"/>
    <w:rsid w:val="00C61C70"/>
    <w:rsid w:val="00C66C2E"/>
    <w:rsid w:val="00C726A8"/>
    <w:rsid w:val="00C72FC8"/>
    <w:rsid w:val="00C77DD8"/>
    <w:rsid w:val="00C91FFF"/>
    <w:rsid w:val="00C94DB1"/>
    <w:rsid w:val="00CA195C"/>
    <w:rsid w:val="00CA556B"/>
    <w:rsid w:val="00CA675F"/>
    <w:rsid w:val="00CB0A86"/>
    <w:rsid w:val="00CB1052"/>
    <w:rsid w:val="00CB2426"/>
    <w:rsid w:val="00CB3A12"/>
    <w:rsid w:val="00CB53C0"/>
    <w:rsid w:val="00CC049A"/>
    <w:rsid w:val="00CC0C29"/>
    <w:rsid w:val="00CC50AB"/>
    <w:rsid w:val="00CC68BE"/>
    <w:rsid w:val="00CC6ED6"/>
    <w:rsid w:val="00CD03E2"/>
    <w:rsid w:val="00CD26F2"/>
    <w:rsid w:val="00CD4C7C"/>
    <w:rsid w:val="00CD5A33"/>
    <w:rsid w:val="00CD6B9D"/>
    <w:rsid w:val="00CE66C4"/>
    <w:rsid w:val="00CF03FC"/>
    <w:rsid w:val="00CF1826"/>
    <w:rsid w:val="00CF4904"/>
    <w:rsid w:val="00CF4D4B"/>
    <w:rsid w:val="00D028CF"/>
    <w:rsid w:val="00D03F17"/>
    <w:rsid w:val="00D1138C"/>
    <w:rsid w:val="00D13146"/>
    <w:rsid w:val="00D13E7B"/>
    <w:rsid w:val="00D149C3"/>
    <w:rsid w:val="00D14E28"/>
    <w:rsid w:val="00D20396"/>
    <w:rsid w:val="00D262A7"/>
    <w:rsid w:val="00D26985"/>
    <w:rsid w:val="00D3123B"/>
    <w:rsid w:val="00D31497"/>
    <w:rsid w:val="00D3151B"/>
    <w:rsid w:val="00D41EE8"/>
    <w:rsid w:val="00D424AD"/>
    <w:rsid w:val="00D427C5"/>
    <w:rsid w:val="00D4307E"/>
    <w:rsid w:val="00D43704"/>
    <w:rsid w:val="00D43C49"/>
    <w:rsid w:val="00D50EA6"/>
    <w:rsid w:val="00D531F7"/>
    <w:rsid w:val="00D5350C"/>
    <w:rsid w:val="00D5383B"/>
    <w:rsid w:val="00D54A69"/>
    <w:rsid w:val="00D5589D"/>
    <w:rsid w:val="00D57EBB"/>
    <w:rsid w:val="00D60363"/>
    <w:rsid w:val="00D60F0C"/>
    <w:rsid w:val="00D6116D"/>
    <w:rsid w:val="00D61318"/>
    <w:rsid w:val="00D62E6A"/>
    <w:rsid w:val="00D630B0"/>
    <w:rsid w:val="00D63C6E"/>
    <w:rsid w:val="00D65C29"/>
    <w:rsid w:val="00D6717F"/>
    <w:rsid w:val="00D67B8E"/>
    <w:rsid w:val="00D72C6A"/>
    <w:rsid w:val="00D73069"/>
    <w:rsid w:val="00D74161"/>
    <w:rsid w:val="00D76BD6"/>
    <w:rsid w:val="00D76CDB"/>
    <w:rsid w:val="00D80D34"/>
    <w:rsid w:val="00D8375E"/>
    <w:rsid w:val="00D839F8"/>
    <w:rsid w:val="00D84C4C"/>
    <w:rsid w:val="00D91012"/>
    <w:rsid w:val="00D922A3"/>
    <w:rsid w:val="00D9236D"/>
    <w:rsid w:val="00DA01F7"/>
    <w:rsid w:val="00DA3052"/>
    <w:rsid w:val="00DB1607"/>
    <w:rsid w:val="00DB169F"/>
    <w:rsid w:val="00DB62B9"/>
    <w:rsid w:val="00DB74C0"/>
    <w:rsid w:val="00DC10F9"/>
    <w:rsid w:val="00DC4C50"/>
    <w:rsid w:val="00DC4F2D"/>
    <w:rsid w:val="00DD1573"/>
    <w:rsid w:val="00DD3173"/>
    <w:rsid w:val="00DD5360"/>
    <w:rsid w:val="00DD6D01"/>
    <w:rsid w:val="00DE0DBB"/>
    <w:rsid w:val="00DF1F04"/>
    <w:rsid w:val="00DF510E"/>
    <w:rsid w:val="00DF5324"/>
    <w:rsid w:val="00DF54D6"/>
    <w:rsid w:val="00DF6B05"/>
    <w:rsid w:val="00DF7950"/>
    <w:rsid w:val="00E01ECC"/>
    <w:rsid w:val="00E03F04"/>
    <w:rsid w:val="00E04A4B"/>
    <w:rsid w:val="00E172CB"/>
    <w:rsid w:val="00E17984"/>
    <w:rsid w:val="00E17A04"/>
    <w:rsid w:val="00E23E67"/>
    <w:rsid w:val="00E25CA0"/>
    <w:rsid w:val="00E333B6"/>
    <w:rsid w:val="00E333DD"/>
    <w:rsid w:val="00E35524"/>
    <w:rsid w:val="00E3563E"/>
    <w:rsid w:val="00E402B1"/>
    <w:rsid w:val="00E44696"/>
    <w:rsid w:val="00E4699C"/>
    <w:rsid w:val="00E50460"/>
    <w:rsid w:val="00E50A70"/>
    <w:rsid w:val="00E512E7"/>
    <w:rsid w:val="00E52220"/>
    <w:rsid w:val="00E55F79"/>
    <w:rsid w:val="00E5656A"/>
    <w:rsid w:val="00E60B36"/>
    <w:rsid w:val="00E6233F"/>
    <w:rsid w:val="00E67965"/>
    <w:rsid w:val="00E72D0C"/>
    <w:rsid w:val="00E74B0B"/>
    <w:rsid w:val="00E80C58"/>
    <w:rsid w:val="00E86240"/>
    <w:rsid w:val="00E955F5"/>
    <w:rsid w:val="00EA04AA"/>
    <w:rsid w:val="00EA0799"/>
    <w:rsid w:val="00EA0BC9"/>
    <w:rsid w:val="00EA6047"/>
    <w:rsid w:val="00EA6255"/>
    <w:rsid w:val="00EA7A4F"/>
    <w:rsid w:val="00EB0A79"/>
    <w:rsid w:val="00EB0B90"/>
    <w:rsid w:val="00EB2B67"/>
    <w:rsid w:val="00EB671C"/>
    <w:rsid w:val="00EB6F2B"/>
    <w:rsid w:val="00EC5D17"/>
    <w:rsid w:val="00EE2255"/>
    <w:rsid w:val="00EE320D"/>
    <w:rsid w:val="00EE4A36"/>
    <w:rsid w:val="00EE7205"/>
    <w:rsid w:val="00EF00BB"/>
    <w:rsid w:val="00EF26CA"/>
    <w:rsid w:val="00EF3CE8"/>
    <w:rsid w:val="00EF50C6"/>
    <w:rsid w:val="00F0167E"/>
    <w:rsid w:val="00F01F4C"/>
    <w:rsid w:val="00F06FB5"/>
    <w:rsid w:val="00F07B91"/>
    <w:rsid w:val="00F12CCA"/>
    <w:rsid w:val="00F134DA"/>
    <w:rsid w:val="00F17532"/>
    <w:rsid w:val="00F23469"/>
    <w:rsid w:val="00F33197"/>
    <w:rsid w:val="00F33AFE"/>
    <w:rsid w:val="00F34E76"/>
    <w:rsid w:val="00F53B47"/>
    <w:rsid w:val="00F60763"/>
    <w:rsid w:val="00F6137B"/>
    <w:rsid w:val="00F63DDB"/>
    <w:rsid w:val="00F65BB8"/>
    <w:rsid w:val="00F668C7"/>
    <w:rsid w:val="00F67C3D"/>
    <w:rsid w:val="00F70C1F"/>
    <w:rsid w:val="00F7177C"/>
    <w:rsid w:val="00F7477D"/>
    <w:rsid w:val="00F74CCC"/>
    <w:rsid w:val="00F81604"/>
    <w:rsid w:val="00F83A4F"/>
    <w:rsid w:val="00F83CEE"/>
    <w:rsid w:val="00F83DCF"/>
    <w:rsid w:val="00F85A80"/>
    <w:rsid w:val="00F85BD7"/>
    <w:rsid w:val="00F90A27"/>
    <w:rsid w:val="00F90C11"/>
    <w:rsid w:val="00F97625"/>
    <w:rsid w:val="00FA0803"/>
    <w:rsid w:val="00FA08A5"/>
    <w:rsid w:val="00FA393B"/>
    <w:rsid w:val="00FA7E17"/>
    <w:rsid w:val="00FB6E14"/>
    <w:rsid w:val="00FC1C7D"/>
    <w:rsid w:val="00FD57DE"/>
    <w:rsid w:val="00FD5A64"/>
    <w:rsid w:val="00FE2392"/>
    <w:rsid w:val="00FF0A86"/>
    <w:rsid w:val="00FF4D37"/>
    <w:rsid w:val="00FF774C"/>
    <w:rsid w:val="0BA827AD"/>
    <w:rsid w:val="105D9FB5"/>
    <w:rsid w:val="13B0756B"/>
    <w:rsid w:val="13D5212A"/>
    <w:rsid w:val="1496E3FF"/>
    <w:rsid w:val="21DDB29B"/>
    <w:rsid w:val="3E3BA581"/>
    <w:rsid w:val="407CD5BB"/>
    <w:rsid w:val="4C8CADB4"/>
    <w:rsid w:val="571823AC"/>
    <w:rsid w:val="595B896E"/>
    <w:rsid w:val="5EF202AD"/>
    <w:rsid w:val="75749FFE"/>
    <w:rsid w:val="7EAB5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AD160"/>
  <w15:chartTrackingRefBased/>
  <w15:docId w15:val="{8C3AE61B-8C70-424F-A366-66622A6D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D7F"/>
  </w:style>
  <w:style w:type="paragraph" w:styleId="Heading1">
    <w:name w:val="heading 1"/>
    <w:basedOn w:val="Normal"/>
    <w:next w:val="Normal"/>
    <w:link w:val="Heading1Char"/>
    <w:uiPriority w:val="9"/>
    <w:qFormat/>
    <w:rsid w:val="00263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2"/>
    <w:unhideWhenUsed/>
    <w:qFormat/>
    <w:rsid w:val="008835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60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36E"/>
    <w:pPr>
      <w:ind w:left="720"/>
      <w:contextualSpacing/>
    </w:pPr>
  </w:style>
  <w:style w:type="character" w:customStyle="1" w:styleId="Heading1Char">
    <w:name w:val="Heading 1 Char"/>
    <w:basedOn w:val="DefaultParagraphFont"/>
    <w:link w:val="Heading1"/>
    <w:uiPriority w:val="9"/>
    <w:rsid w:val="002633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2"/>
    <w:rsid w:val="0088353A"/>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88353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353A"/>
    <w:rPr>
      <w:rFonts w:eastAsiaTheme="minorEastAsia"/>
      <w:lang w:eastAsia="ja-JP"/>
    </w:rPr>
  </w:style>
  <w:style w:type="table" w:customStyle="1" w:styleId="TableGrid1">
    <w:name w:val="Table Grid1"/>
    <w:basedOn w:val="TableNormal"/>
    <w:next w:val="TableGrid"/>
    <w:uiPriority w:val="39"/>
    <w:rsid w:val="0088353A"/>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3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53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8353A"/>
  </w:style>
  <w:style w:type="paragraph" w:styleId="Footer">
    <w:name w:val="footer"/>
    <w:basedOn w:val="Normal"/>
    <w:link w:val="FooterChar"/>
    <w:uiPriority w:val="99"/>
    <w:unhideWhenUsed/>
    <w:qFormat/>
    <w:rsid w:val="0088353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8353A"/>
  </w:style>
  <w:style w:type="paragraph" w:styleId="TOCHeading">
    <w:name w:val="TOC Heading"/>
    <w:basedOn w:val="Heading1"/>
    <w:next w:val="Normal"/>
    <w:uiPriority w:val="39"/>
    <w:unhideWhenUsed/>
    <w:qFormat/>
    <w:rsid w:val="005067F8"/>
    <w:pPr>
      <w:outlineLvl w:val="9"/>
    </w:pPr>
  </w:style>
  <w:style w:type="paragraph" w:styleId="TOC2">
    <w:name w:val="toc 2"/>
    <w:basedOn w:val="Normal"/>
    <w:next w:val="Normal"/>
    <w:autoRedefine/>
    <w:uiPriority w:val="39"/>
    <w:unhideWhenUsed/>
    <w:rsid w:val="00812C44"/>
    <w:pPr>
      <w:tabs>
        <w:tab w:val="right" w:leader="dot" w:pos="9736"/>
      </w:tabs>
      <w:spacing w:after="100"/>
      <w:ind w:left="220"/>
    </w:pPr>
    <w:rPr>
      <w:rFonts w:eastAsiaTheme="minorEastAsia" w:cs="Times New Roman"/>
    </w:rPr>
  </w:style>
  <w:style w:type="paragraph" w:styleId="TOC1">
    <w:name w:val="toc 1"/>
    <w:basedOn w:val="Normal"/>
    <w:next w:val="Normal"/>
    <w:autoRedefine/>
    <w:uiPriority w:val="39"/>
    <w:unhideWhenUsed/>
    <w:rsid w:val="005067F8"/>
    <w:pPr>
      <w:spacing w:after="100"/>
    </w:pPr>
    <w:rPr>
      <w:rFonts w:eastAsiaTheme="minorEastAsia" w:cs="Times New Roman"/>
    </w:rPr>
  </w:style>
  <w:style w:type="paragraph" w:styleId="TOC3">
    <w:name w:val="toc 3"/>
    <w:basedOn w:val="Normal"/>
    <w:next w:val="Normal"/>
    <w:autoRedefine/>
    <w:uiPriority w:val="39"/>
    <w:unhideWhenUsed/>
    <w:rsid w:val="005067F8"/>
    <w:pPr>
      <w:spacing w:after="100"/>
      <w:ind w:left="440"/>
    </w:pPr>
    <w:rPr>
      <w:rFonts w:eastAsiaTheme="minorEastAsia" w:cs="Times New Roman"/>
    </w:rPr>
  </w:style>
  <w:style w:type="character" w:styleId="Hyperlink">
    <w:name w:val="Hyperlink"/>
    <w:basedOn w:val="DefaultParagraphFont"/>
    <w:uiPriority w:val="99"/>
    <w:unhideWhenUsed/>
    <w:rsid w:val="005067F8"/>
    <w:rPr>
      <w:color w:val="0563C1" w:themeColor="hyperlink"/>
      <w:u w:val="single"/>
    </w:rPr>
  </w:style>
  <w:style w:type="table" w:styleId="GridTable6Colorful">
    <w:name w:val="Grid Table 6 Colorful"/>
    <w:basedOn w:val="TableNormal"/>
    <w:uiPriority w:val="51"/>
    <w:rsid w:val="00831A2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5010F"/>
    <w:rPr>
      <w:sz w:val="16"/>
      <w:szCs w:val="16"/>
    </w:rPr>
  </w:style>
  <w:style w:type="paragraph" w:styleId="CommentText">
    <w:name w:val="annotation text"/>
    <w:basedOn w:val="Normal"/>
    <w:link w:val="CommentTextChar"/>
    <w:uiPriority w:val="99"/>
    <w:semiHidden/>
    <w:unhideWhenUsed/>
    <w:rsid w:val="00C5010F"/>
    <w:pPr>
      <w:spacing w:line="240" w:lineRule="auto"/>
    </w:pPr>
    <w:rPr>
      <w:sz w:val="20"/>
      <w:szCs w:val="20"/>
    </w:rPr>
  </w:style>
  <w:style w:type="character" w:customStyle="1" w:styleId="CommentTextChar">
    <w:name w:val="Comment Text Char"/>
    <w:basedOn w:val="DefaultParagraphFont"/>
    <w:link w:val="CommentText"/>
    <w:uiPriority w:val="99"/>
    <w:semiHidden/>
    <w:rsid w:val="00C5010F"/>
    <w:rPr>
      <w:sz w:val="20"/>
      <w:szCs w:val="20"/>
    </w:rPr>
  </w:style>
  <w:style w:type="paragraph" w:styleId="CommentSubject">
    <w:name w:val="annotation subject"/>
    <w:basedOn w:val="CommentText"/>
    <w:next w:val="CommentText"/>
    <w:link w:val="CommentSubjectChar"/>
    <w:uiPriority w:val="99"/>
    <w:semiHidden/>
    <w:unhideWhenUsed/>
    <w:rsid w:val="00C5010F"/>
    <w:rPr>
      <w:b/>
      <w:bCs/>
    </w:rPr>
  </w:style>
  <w:style w:type="character" w:customStyle="1" w:styleId="CommentSubjectChar">
    <w:name w:val="Comment Subject Char"/>
    <w:basedOn w:val="CommentTextChar"/>
    <w:link w:val="CommentSubject"/>
    <w:uiPriority w:val="99"/>
    <w:semiHidden/>
    <w:rsid w:val="00C5010F"/>
    <w:rPr>
      <w:b/>
      <w:bCs/>
      <w:sz w:val="20"/>
      <w:szCs w:val="20"/>
    </w:rPr>
  </w:style>
  <w:style w:type="paragraph" w:styleId="BalloonText">
    <w:name w:val="Balloon Text"/>
    <w:basedOn w:val="Normal"/>
    <w:link w:val="BalloonTextChar"/>
    <w:uiPriority w:val="99"/>
    <w:semiHidden/>
    <w:unhideWhenUsed/>
    <w:rsid w:val="00C50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10F"/>
    <w:rPr>
      <w:rFonts w:ascii="Segoe UI" w:hAnsi="Segoe UI" w:cs="Segoe UI"/>
      <w:sz w:val="18"/>
      <w:szCs w:val="18"/>
    </w:rPr>
  </w:style>
  <w:style w:type="table" w:customStyle="1" w:styleId="TableGrid2">
    <w:name w:val="Table Grid2"/>
    <w:basedOn w:val="TableNormal"/>
    <w:next w:val="TableGrid"/>
    <w:uiPriority w:val="39"/>
    <w:rsid w:val="00CB105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868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B4180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1">
    <w:name w:val="List Table 1 Light Accent 1"/>
    <w:basedOn w:val="TableNormal"/>
    <w:uiPriority w:val="46"/>
    <w:rsid w:val="00B4180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E74B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B0B"/>
    <w:rPr>
      <w:sz w:val="20"/>
      <w:szCs w:val="20"/>
    </w:rPr>
  </w:style>
  <w:style w:type="character" w:styleId="FootnoteReference">
    <w:name w:val="footnote reference"/>
    <w:basedOn w:val="DefaultParagraphFont"/>
    <w:uiPriority w:val="99"/>
    <w:semiHidden/>
    <w:unhideWhenUsed/>
    <w:rsid w:val="00E74B0B"/>
    <w:rPr>
      <w:vertAlign w:val="superscript"/>
    </w:rPr>
  </w:style>
  <w:style w:type="character" w:customStyle="1" w:styleId="normaltextrun">
    <w:name w:val="normaltextrun"/>
    <w:basedOn w:val="DefaultParagraphFont"/>
    <w:rsid w:val="00C77DD8"/>
  </w:style>
  <w:style w:type="table" w:customStyle="1" w:styleId="TableGrid21">
    <w:name w:val="Table Grid21"/>
    <w:basedOn w:val="TableNormal"/>
    <w:next w:val="TableGrid"/>
    <w:uiPriority w:val="39"/>
    <w:rsid w:val="008E22A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F26CF"/>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8F26CF"/>
    <w:rPr>
      <w:rFonts w:ascii="Arial" w:eastAsia="Arial" w:hAnsi="Arial" w:cs="Arial"/>
      <w:lang w:bidi="en-US"/>
    </w:rPr>
  </w:style>
  <w:style w:type="paragraph" w:customStyle="1" w:styleId="TableParagraph">
    <w:name w:val="Table Paragraph"/>
    <w:basedOn w:val="Normal"/>
    <w:uiPriority w:val="1"/>
    <w:qFormat/>
    <w:rsid w:val="008F26CF"/>
    <w:pPr>
      <w:widowControl w:val="0"/>
      <w:autoSpaceDE w:val="0"/>
      <w:autoSpaceDN w:val="0"/>
      <w:spacing w:after="0" w:line="240" w:lineRule="auto"/>
    </w:pPr>
    <w:rPr>
      <w:rFonts w:ascii="Trebuchet MS" w:eastAsia="Trebuchet MS" w:hAnsi="Trebuchet MS" w:cs="Trebuchet MS"/>
      <w:lang w:bidi="en-US"/>
    </w:rPr>
  </w:style>
  <w:style w:type="character" w:customStyle="1" w:styleId="UnresolvedMention">
    <w:name w:val="Unresolved Mention"/>
    <w:basedOn w:val="DefaultParagraphFont"/>
    <w:uiPriority w:val="99"/>
    <w:semiHidden/>
    <w:unhideWhenUsed/>
    <w:rsid w:val="00AA0699"/>
    <w:rPr>
      <w:color w:val="605E5C"/>
      <w:shd w:val="clear" w:color="auto" w:fill="E1DFDD"/>
    </w:rPr>
  </w:style>
  <w:style w:type="paragraph" w:styleId="NormalWeb">
    <w:name w:val="Normal (Web)"/>
    <w:basedOn w:val="Normal"/>
    <w:uiPriority w:val="99"/>
    <w:unhideWhenUsed/>
    <w:rsid w:val="000D44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44AD"/>
  </w:style>
  <w:style w:type="character" w:styleId="FollowedHyperlink">
    <w:name w:val="FollowedHyperlink"/>
    <w:basedOn w:val="DefaultParagraphFont"/>
    <w:uiPriority w:val="99"/>
    <w:semiHidden/>
    <w:unhideWhenUsed/>
    <w:rsid w:val="00AB66AD"/>
    <w:rPr>
      <w:color w:val="954F72" w:themeColor="followedHyperlink"/>
      <w:u w:val="single"/>
    </w:rPr>
  </w:style>
  <w:style w:type="paragraph" w:styleId="Title">
    <w:name w:val="Title"/>
    <w:basedOn w:val="Normal"/>
    <w:link w:val="TitleChar"/>
    <w:uiPriority w:val="10"/>
    <w:qFormat/>
    <w:rsid w:val="00DF1F04"/>
    <w:pPr>
      <w:widowControl w:val="0"/>
      <w:autoSpaceDE w:val="0"/>
      <w:autoSpaceDN w:val="0"/>
      <w:spacing w:before="98" w:after="0" w:line="240" w:lineRule="auto"/>
      <w:ind w:left="336"/>
    </w:pPr>
    <w:rPr>
      <w:rFonts w:ascii="Gothic Uralic" w:eastAsia="Gothic Uralic" w:hAnsi="Gothic Uralic" w:cs="Gothic Uralic"/>
      <w:sz w:val="26"/>
      <w:szCs w:val="26"/>
    </w:rPr>
  </w:style>
  <w:style w:type="character" w:customStyle="1" w:styleId="TitleChar">
    <w:name w:val="Title Char"/>
    <w:basedOn w:val="DefaultParagraphFont"/>
    <w:link w:val="Title"/>
    <w:uiPriority w:val="10"/>
    <w:rsid w:val="00DF1F04"/>
    <w:rPr>
      <w:rFonts w:ascii="Gothic Uralic" w:eastAsia="Gothic Uralic" w:hAnsi="Gothic Uralic" w:cs="Gothic Uralic"/>
      <w:sz w:val="26"/>
      <w:szCs w:val="26"/>
    </w:rPr>
  </w:style>
  <w:style w:type="character" w:customStyle="1" w:styleId="Heading3Char">
    <w:name w:val="Heading 3 Char"/>
    <w:basedOn w:val="DefaultParagraphFont"/>
    <w:link w:val="Heading3"/>
    <w:uiPriority w:val="9"/>
    <w:rsid w:val="007160BA"/>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uiPriority w:val="99"/>
    <w:semiHidden/>
    <w:unhideWhenUsed/>
    <w:rsid w:val="0070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7557">
      <w:bodyDiv w:val="1"/>
      <w:marLeft w:val="0"/>
      <w:marRight w:val="0"/>
      <w:marTop w:val="0"/>
      <w:marBottom w:val="0"/>
      <w:divBdr>
        <w:top w:val="none" w:sz="0" w:space="0" w:color="auto"/>
        <w:left w:val="none" w:sz="0" w:space="0" w:color="auto"/>
        <w:bottom w:val="none" w:sz="0" w:space="0" w:color="auto"/>
        <w:right w:val="none" w:sz="0" w:space="0" w:color="auto"/>
      </w:divBdr>
    </w:div>
    <w:div w:id="143400133">
      <w:bodyDiv w:val="1"/>
      <w:marLeft w:val="0"/>
      <w:marRight w:val="0"/>
      <w:marTop w:val="0"/>
      <w:marBottom w:val="0"/>
      <w:divBdr>
        <w:top w:val="none" w:sz="0" w:space="0" w:color="auto"/>
        <w:left w:val="none" w:sz="0" w:space="0" w:color="auto"/>
        <w:bottom w:val="none" w:sz="0" w:space="0" w:color="auto"/>
        <w:right w:val="none" w:sz="0" w:space="0" w:color="auto"/>
      </w:divBdr>
    </w:div>
    <w:div w:id="163325977">
      <w:bodyDiv w:val="1"/>
      <w:marLeft w:val="0"/>
      <w:marRight w:val="0"/>
      <w:marTop w:val="0"/>
      <w:marBottom w:val="0"/>
      <w:divBdr>
        <w:top w:val="none" w:sz="0" w:space="0" w:color="auto"/>
        <w:left w:val="none" w:sz="0" w:space="0" w:color="auto"/>
        <w:bottom w:val="none" w:sz="0" w:space="0" w:color="auto"/>
        <w:right w:val="none" w:sz="0" w:space="0" w:color="auto"/>
      </w:divBdr>
    </w:div>
    <w:div w:id="280067132">
      <w:bodyDiv w:val="1"/>
      <w:marLeft w:val="0"/>
      <w:marRight w:val="0"/>
      <w:marTop w:val="0"/>
      <w:marBottom w:val="0"/>
      <w:divBdr>
        <w:top w:val="none" w:sz="0" w:space="0" w:color="auto"/>
        <w:left w:val="none" w:sz="0" w:space="0" w:color="auto"/>
        <w:bottom w:val="none" w:sz="0" w:space="0" w:color="auto"/>
        <w:right w:val="none" w:sz="0" w:space="0" w:color="auto"/>
      </w:divBdr>
    </w:div>
    <w:div w:id="297296485">
      <w:bodyDiv w:val="1"/>
      <w:marLeft w:val="0"/>
      <w:marRight w:val="0"/>
      <w:marTop w:val="0"/>
      <w:marBottom w:val="0"/>
      <w:divBdr>
        <w:top w:val="none" w:sz="0" w:space="0" w:color="auto"/>
        <w:left w:val="none" w:sz="0" w:space="0" w:color="auto"/>
        <w:bottom w:val="none" w:sz="0" w:space="0" w:color="auto"/>
        <w:right w:val="none" w:sz="0" w:space="0" w:color="auto"/>
      </w:divBdr>
    </w:div>
    <w:div w:id="343485275">
      <w:bodyDiv w:val="1"/>
      <w:marLeft w:val="0"/>
      <w:marRight w:val="0"/>
      <w:marTop w:val="0"/>
      <w:marBottom w:val="0"/>
      <w:divBdr>
        <w:top w:val="none" w:sz="0" w:space="0" w:color="auto"/>
        <w:left w:val="none" w:sz="0" w:space="0" w:color="auto"/>
        <w:bottom w:val="none" w:sz="0" w:space="0" w:color="auto"/>
        <w:right w:val="none" w:sz="0" w:space="0" w:color="auto"/>
      </w:divBdr>
    </w:div>
    <w:div w:id="416249946">
      <w:bodyDiv w:val="1"/>
      <w:marLeft w:val="0"/>
      <w:marRight w:val="0"/>
      <w:marTop w:val="0"/>
      <w:marBottom w:val="0"/>
      <w:divBdr>
        <w:top w:val="none" w:sz="0" w:space="0" w:color="auto"/>
        <w:left w:val="none" w:sz="0" w:space="0" w:color="auto"/>
        <w:bottom w:val="none" w:sz="0" w:space="0" w:color="auto"/>
        <w:right w:val="none" w:sz="0" w:space="0" w:color="auto"/>
      </w:divBdr>
    </w:div>
    <w:div w:id="470486536">
      <w:bodyDiv w:val="1"/>
      <w:marLeft w:val="0"/>
      <w:marRight w:val="0"/>
      <w:marTop w:val="0"/>
      <w:marBottom w:val="0"/>
      <w:divBdr>
        <w:top w:val="none" w:sz="0" w:space="0" w:color="auto"/>
        <w:left w:val="none" w:sz="0" w:space="0" w:color="auto"/>
        <w:bottom w:val="none" w:sz="0" w:space="0" w:color="auto"/>
        <w:right w:val="none" w:sz="0" w:space="0" w:color="auto"/>
      </w:divBdr>
    </w:div>
    <w:div w:id="693310198">
      <w:bodyDiv w:val="1"/>
      <w:marLeft w:val="0"/>
      <w:marRight w:val="0"/>
      <w:marTop w:val="0"/>
      <w:marBottom w:val="0"/>
      <w:divBdr>
        <w:top w:val="none" w:sz="0" w:space="0" w:color="auto"/>
        <w:left w:val="none" w:sz="0" w:space="0" w:color="auto"/>
        <w:bottom w:val="none" w:sz="0" w:space="0" w:color="auto"/>
        <w:right w:val="none" w:sz="0" w:space="0" w:color="auto"/>
      </w:divBdr>
    </w:div>
    <w:div w:id="910695853">
      <w:bodyDiv w:val="1"/>
      <w:marLeft w:val="0"/>
      <w:marRight w:val="0"/>
      <w:marTop w:val="0"/>
      <w:marBottom w:val="0"/>
      <w:divBdr>
        <w:top w:val="none" w:sz="0" w:space="0" w:color="auto"/>
        <w:left w:val="none" w:sz="0" w:space="0" w:color="auto"/>
        <w:bottom w:val="none" w:sz="0" w:space="0" w:color="auto"/>
        <w:right w:val="none" w:sz="0" w:space="0" w:color="auto"/>
      </w:divBdr>
      <w:divsChild>
        <w:div w:id="1179388529">
          <w:marLeft w:val="0"/>
          <w:marRight w:val="0"/>
          <w:marTop w:val="0"/>
          <w:marBottom w:val="0"/>
          <w:divBdr>
            <w:top w:val="none" w:sz="0" w:space="0" w:color="auto"/>
            <w:left w:val="none" w:sz="0" w:space="0" w:color="auto"/>
            <w:bottom w:val="none" w:sz="0" w:space="0" w:color="auto"/>
            <w:right w:val="none" w:sz="0" w:space="0" w:color="auto"/>
          </w:divBdr>
          <w:divsChild>
            <w:div w:id="472602218">
              <w:marLeft w:val="0"/>
              <w:marRight w:val="0"/>
              <w:marTop w:val="0"/>
              <w:marBottom w:val="0"/>
              <w:divBdr>
                <w:top w:val="none" w:sz="0" w:space="0" w:color="auto"/>
                <w:left w:val="none" w:sz="0" w:space="0" w:color="auto"/>
                <w:bottom w:val="none" w:sz="0" w:space="0" w:color="auto"/>
                <w:right w:val="none" w:sz="0" w:space="0" w:color="auto"/>
              </w:divBdr>
              <w:divsChild>
                <w:div w:id="342317670">
                  <w:marLeft w:val="0"/>
                  <w:marRight w:val="0"/>
                  <w:marTop w:val="0"/>
                  <w:marBottom w:val="0"/>
                  <w:divBdr>
                    <w:top w:val="none" w:sz="0" w:space="0" w:color="auto"/>
                    <w:left w:val="none" w:sz="0" w:space="0" w:color="auto"/>
                    <w:bottom w:val="none" w:sz="0" w:space="0" w:color="auto"/>
                    <w:right w:val="none" w:sz="0" w:space="0" w:color="auto"/>
                  </w:divBdr>
                  <w:divsChild>
                    <w:div w:id="139276078">
                      <w:marLeft w:val="0"/>
                      <w:marRight w:val="0"/>
                      <w:marTop w:val="0"/>
                      <w:marBottom w:val="0"/>
                      <w:divBdr>
                        <w:top w:val="none" w:sz="0" w:space="0" w:color="auto"/>
                        <w:left w:val="none" w:sz="0" w:space="0" w:color="auto"/>
                        <w:bottom w:val="none" w:sz="0" w:space="0" w:color="auto"/>
                        <w:right w:val="none" w:sz="0" w:space="0" w:color="auto"/>
                      </w:divBdr>
                      <w:divsChild>
                        <w:div w:id="2070492741">
                          <w:marLeft w:val="0"/>
                          <w:marRight w:val="0"/>
                          <w:marTop w:val="0"/>
                          <w:marBottom w:val="0"/>
                          <w:divBdr>
                            <w:top w:val="none" w:sz="0" w:space="0" w:color="auto"/>
                            <w:left w:val="none" w:sz="0" w:space="0" w:color="auto"/>
                            <w:bottom w:val="none" w:sz="0" w:space="0" w:color="auto"/>
                            <w:right w:val="none" w:sz="0" w:space="0" w:color="auto"/>
                          </w:divBdr>
                          <w:divsChild>
                            <w:div w:id="29455818">
                              <w:marLeft w:val="0"/>
                              <w:marRight w:val="0"/>
                              <w:marTop w:val="0"/>
                              <w:marBottom w:val="0"/>
                              <w:divBdr>
                                <w:top w:val="none" w:sz="0" w:space="0" w:color="auto"/>
                                <w:left w:val="none" w:sz="0" w:space="0" w:color="auto"/>
                                <w:bottom w:val="none" w:sz="0" w:space="0" w:color="auto"/>
                                <w:right w:val="none" w:sz="0" w:space="0" w:color="auto"/>
                              </w:divBdr>
                              <w:divsChild>
                                <w:div w:id="1009867309">
                                  <w:marLeft w:val="0"/>
                                  <w:marRight w:val="0"/>
                                  <w:marTop w:val="0"/>
                                  <w:marBottom w:val="0"/>
                                  <w:divBdr>
                                    <w:top w:val="none" w:sz="0" w:space="0" w:color="auto"/>
                                    <w:left w:val="none" w:sz="0" w:space="0" w:color="auto"/>
                                    <w:bottom w:val="none" w:sz="0" w:space="0" w:color="auto"/>
                                    <w:right w:val="none" w:sz="0" w:space="0" w:color="auto"/>
                                  </w:divBdr>
                                  <w:divsChild>
                                    <w:div w:id="717361251">
                                      <w:marLeft w:val="0"/>
                                      <w:marRight w:val="0"/>
                                      <w:marTop w:val="0"/>
                                      <w:marBottom w:val="0"/>
                                      <w:divBdr>
                                        <w:top w:val="none" w:sz="0" w:space="0" w:color="auto"/>
                                        <w:left w:val="none" w:sz="0" w:space="0" w:color="auto"/>
                                        <w:bottom w:val="none" w:sz="0" w:space="0" w:color="auto"/>
                                        <w:right w:val="none" w:sz="0" w:space="0" w:color="auto"/>
                                      </w:divBdr>
                                    </w:div>
                                    <w:div w:id="439301669">
                                      <w:marLeft w:val="0"/>
                                      <w:marRight w:val="0"/>
                                      <w:marTop w:val="0"/>
                                      <w:marBottom w:val="0"/>
                                      <w:divBdr>
                                        <w:top w:val="none" w:sz="0" w:space="0" w:color="auto"/>
                                        <w:left w:val="none" w:sz="0" w:space="0" w:color="auto"/>
                                        <w:bottom w:val="none" w:sz="0" w:space="0" w:color="auto"/>
                                        <w:right w:val="none" w:sz="0" w:space="0" w:color="auto"/>
                                      </w:divBdr>
                                      <w:divsChild>
                                        <w:div w:id="104352183">
                                          <w:marLeft w:val="0"/>
                                          <w:marRight w:val="165"/>
                                          <w:marTop w:val="150"/>
                                          <w:marBottom w:val="0"/>
                                          <w:divBdr>
                                            <w:top w:val="none" w:sz="0" w:space="0" w:color="auto"/>
                                            <w:left w:val="none" w:sz="0" w:space="0" w:color="auto"/>
                                            <w:bottom w:val="none" w:sz="0" w:space="0" w:color="auto"/>
                                            <w:right w:val="none" w:sz="0" w:space="0" w:color="auto"/>
                                          </w:divBdr>
                                          <w:divsChild>
                                            <w:div w:id="1159926315">
                                              <w:marLeft w:val="0"/>
                                              <w:marRight w:val="0"/>
                                              <w:marTop w:val="0"/>
                                              <w:marBottom w:val="0"/>
                                              <w:divBdr>
                                                <w:top w:val="none" w:sz="0" w:space="0" w:color="auto"/>
                                                <w:left w:val="none" w:sz="0" w:space="0" w:color="auto"/>
                                                <w:bottom w:val="none" w:sz="0" w:space="0" w:color="auto"/>
                                                <w:right w:val="none" w:sz="0" w:space="0" w:color="auto"/>
                                              </w:divBdr>
                                              <w:divsChild>
                                                <w:div w:id="6432396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2440374">
      <w:bodyDiv w:val="1"/>
      <w:marLeft w:val="0"/>
      <w:marRight w:val="0"/>
      <w:marTop w:val="0"/>
      <w:marBottom w:val="0"/>
      <w:divBdr>
        <w:top w:val="none" w:sz="0" w:space="0" w:color="auto"/>
        <w:left w:val="none" w:sz="0" w:space="0" w:color="auto"/>
        <w:bottom w:val="none" w:sz="0" w:space="0" w:color="auto"/>
        <w:right w:val="none" w:sz="0" w:space="0" w:color="auto"/>
      </w:divBdr>
    </w:div>
    <w:div w:id="1203899947">
      <w:bodyDiv w:val="1"/>
      <w:marLeft w:val="0"/>
      <w:marRight w:val="0"/>
      <w:marTop w:val="0"/>
      <w:marBottom w:val="0"/>
      <w:divBdr>
        <w:top w:val="none" w:sz="0" w:space="0" w:color="auto"/>
        <w:left w:val="none" w:sz="0" w:space="0" w:color="auto"/>
        <w:bottom w:val="none" w:sz="0" w:space="0" w:color="auto"/>
        <w:right w:val="none" w:sz="0" w:space="0" w:color="auto"/>
      </w:divBdr>
    </w:div>
    <w:div w:id="1264345064">
      <w:bodyDiv w:val="1"/>
      <w:marLeft w:val="0"/>
      <w:marRight w:val="0"/>
      <w:marTop w:val="0"/>
      <w:marBottom w:val="0"/>
      <w:divBdr>
        <w:top w:val="none" w:sz="0" w:space="0" w:color="auto"/>
        <w:left w:val="none" w:sz="0" w:space="0" w:color="auto"/>
        <w:bottom w:val="none" w:sz="0" w:space="0" w:color="auto"/>
        <w:right w:val="none" w:sz="0" w:space="0" w:color="auto"/>
      </w:divBdr>
    </w:div>
    <w:div w:id="1282612834">
      <w:bodyDiv w:val="1"/>
      <w:marLeft w:val="0"/>
      <w:marRight w:val="0"/>
      <w:marTop w:val="0"/>
      <w:marBottom w:val="0"/>
      <w:divBdr>
        <w:top w:val="none" w:sz="0" w:space="0" w:color="auto"/>
        <w:left w:val="none" w:sz="0" w:space="0" w:color="auto"/>
        <w:bottom w:val="none" w:sz="0" w:space="0" w:color="auto"/>
        <w:right w:val="none" w:sz="0" w:space="0" w:color="auto"/>
      </w:divBdr>
    </w:div>
    <w:div w:id="1341812736">
      <w:bodyDiv w:val="1"/>
      <w:marLeft w:val="0"/>
      <w:marRight w:val="0"/>
      <w:marTop w:val="0"/>
      <w:marBottom w:val="0"/>
      <w:divBdr>
        <w:top w:val="none" w:sz="0" w:space="0" w:color="auto"/>
        <w:left w:val="none" w:sz="0" w:space="0" w:color="auto"/>
        <w:bottom w:val="none" w:sz="0" w:space="0" w:color="auto"/>
        <w:right w:val="none" w:sz="0" w:space="0" w:color="auto"/>
      </w:divBdr>
    </w:div>
    <w:div w:id="1487896228">
      <w:bodyDiv w:val="1"/>
      <w:marLeft w:val="0"/>
      <w:marRight w:val="0"/>
      <w:marTop w:val="0"/>
      <w:marBottom w:val="0"/>
      <w:divBdr>
        <w:top w:val="none" w:sz="0" w:space="0" w:color="auto"/>
        <w:left w:val="none" w:sz="0" w:space="0" w:color="auto"/>
        <w:bottom w:val="none" w:sz="0" w:space="0" w:color="auto"/>
        <w:right w:val="none" w:sz="0" w:space="0" w:color="auto"/>
      </w:divBdr>
    </w:div>
    <w:div w:id="1745638237">
      <w:bodyDiv w:val="1"/>
      <w:marLeft w:val="0"/>
      <w:marRight w:val="0"/>
      <w:marTop w:val="0"/>
      <w:marBottom w:val="0"/>
      <w:divBdr>
        <w:top w:val="none" w:sz="0" w:space="0" w:color="auto"/>
        <w:left w:val="none" w:sz="0" w:space="0" w:color="auto"/>
        <w:bottom w:val="none" w:sz="0" w:space="0" w:color="auto"/>
        <w:right w:val="none" w:sz="0" w:space="0" w:color="auto"/>
      </w:divBdr>
    </w:div>
    <w:div w:id="1778326762">
      <w:bodyDiv w:val="1"/>
      <w:marLeft w:val="0"/>
      <w:marRight w:val="0"/>
      <w:marTop w:val="0"/>
      <w:marBottom w:val="0"/>
      <w:divBdr>
        <w:top w:val="none" w:sz="0" w:space="0" w:color="auto"/>
        <w:left w:val="none" w:sz="0" w:space="0" w:color="auto"/>
        <w:bottom w:val="none" w:sz="0" w:space="0" w:color="auto"/>
        <w:right w:val="none" w:sz="0" w:space="0" w:color="auto"/>
      </w:divBdr>
    </w:div>
    <w:div w:id="1786580492">
      <w:bodyDiv w:val="1"/>
      <w:marLeft w:val="0"/>
      <w:marRight w:val="0"/>
      <w:marTop w:val="0"/>
      <w:marBottom w:val="0"/>
      <w:divBdr>
        <w:top w:val="none" w:sz="0" w:space="0" w:color="auto"/>
        <w:left w:val="none" w:sz="0" w:space="0" w:color="auto"/>
        <w:bottom w:val="none" w:sz="0" w:space="0" w:color="auto"/>
        <w:right w:val="none" w:sz="0" w:space="0" w:color="auto"/>
      </w:divBdr>
    </w:div>
    <w:div w:id="1791435216">
      <w:bodyDiv w:val="1"/>
      <w:marLeft w:val="0"/>
      <w:marRight w:val="0"/>
      <w:marTop w:val="0"/>
      <w:marBottom w:val="0"/>
      <w:divBdr>
        <w:top w:val="none" w:sz="0" w:space="0" w:color="auto"/>
        <w:left w:val="none" w:sz="0" w:space="0" w:color="auto"/>
        <w:bottom w:val="none" w:sz="0" w:space="0" w:color="auto"/>
        <w:right w:val="none" w:sz="0" w:space="0" w:color="auto"/>
      </w:divBdr>
    </w:div>
    <w:div w:id="188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onash.edu.au/lls/llonline/writing/medicine/reflective/index.xml" TargetMode="External"/><Relationship Id="rId17" Type="http://schemas.openxmlformats.org/officeDocument/2006/relationships/image" Target="media/image4.gi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onash.edu.au/lls/llonline/writing/medicine/reflective/index.x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sterourfuture.co.nz/topic/kolbs-experiential-learning-cycl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7814FCCF19C4AA72B7A3C4AB29429" ma:contentTypeVersion="1" ma:contentTypeDescription="Create a new document." ma:contentTypeScope="" ma:versionID="ad914464ce4a8cde8f9f8e7f61b1274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511c80afc84bd986d3730295afb89011"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XJEAPHMFWCY4-8-354</_dlc_DocId>
    <_dlc_DocIdUrl xmlns="22fd18e6-64cf-4f9f-aa22-5c0dbd791516">
      <Url>https://www.mutah.edu.jo/_layouts/DocIdRedir.aspx?ID=XJEAPHMFWCY4-8-354</Url>
      <Description>XJEAPHMFWCY4-8-354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441BD-2A35-4520-9DD3-CCD4DD4DA352}"/>
</file>

<file path=customXml/itemProps2.xml><?xml version="1.0" encoding="utf-8"?>
<ds:datastoreItem xmlns:ds="http://schemas.openxmlformats.org/officeDocument/2006/customXml" ds:itemID="{7E6E5EAE-CD6A-492F-9D66-A7C5260C1F98}"/>
</file>

<file path=customXml/itemProps3.xml><?xml version="1.0" encoding="utf-8"?>
<ds:datastoreItem xmlns:ds="http://schemas.openxmlformats.org/officeDocument/2006/customXml" ds:itemID="{A6F5C975-72A5-4184-9DD5-417094CCA5C9}"/>
</file>

<file path=customXml/itemProps4.xml><?xml version="1.0" encoding="utf-8"?>
<ds:datastoreItem xmlns:ds="http://schemas.openxmlformats.org/officeDocument/2006/customXml" ds:itemID="{65BE743E-06F3-4D99-966E-2F666EEFFB78}"/>
</file>

<file path=customXml/itemProps5.xml><?xml version="1.0" encoding="utf-8"?>
<ds:datastoreItem xmlns:ds="http://schemas.openxmlformats.org/officeDocument/2006/customXml" ds:itemID="{D0F1744E-8226-4DC4-8E4E-7F284EF139D0}"/>
</file>

<file path=docProps/app.xml><?xml version="1.0" encoding="utf-8"?>
<Properties xmlns="http://schemas.openxmlformats.org/officeDocument/2006/extended-properties" xmlns:vt="http://schemas.openxmlformats.org/officeDocument/2006/docPropsVTypes">
  <Template>Normal</Template>
  <TotalTime>7</TotalTime>
  <Pages>20</Pages>
  <Words>4166</Words>
  <Characters>23749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27860</CharactersWithSpaces>
  <SharedDoc>false</SharedDoc>
  <HLinks>
    <vt:vector size="216" baseType="variant">
      <vt:variant>
        <vt:i4>4980825</vt:i4>
      </vt:variant>
      <vt:variant>
        <vt:i4>168</vt:i4>
      </vt:variant>
      <vt:variant>
        <vt:i4>0</vt:i4>
      </vt:variant>
      <vt:variant>
        <vt:i4>5</vt:i4>
      </vt:variant>
      <vt:variant>
        <vt:lpwstr>https://www.researchgate.net/publication/327433965_TEACHING_STRATEGIES</vt:lpwstr>
      </vt:variant>
      <vt:variant>
        <vt:lpwstr/>
      </vt:variant>
      <vt:variant>
        <vt:i4>1769562</vt:i4>
      </vt:variant>
      <vt:variant>
        <vt:i4>165</vt:i4>
      </vt:variant>
      <vt:variant>
        <vt:i4>0</vt:i4>
      </vt:variant>
      <vt:variant>
        <vt:i4>5</vt:i4>
      </vt:variant>
      <vt:variant>
        <vt:lpwstr>https://youtu.be/c25ZkZJnJrg</vt:lpwstr>
      </vt:variant>
      <vt:variant>
        <vt:lpwstr/>
      </vt:variant>
      <vt:variant>
        <vt:i4>4718659</vt:i4>
      </vt:variant>
      <vt:variant>
        <vt:i4>162</vt:i4>
      </vt:variant>
      <vt:variant>
        <vt:i4>0</vt:i4>
      </vt:variant>
      <vt:variant>
        <vt:i4>5</vt:i4>
      </vt:variant>
      <vt:variant>
        <vt:lpwstr>https://youtu.be/qRi4l6FPt7o</vt:lpwstr>
      </vt:variant>
      <vt:variant>
        <vt:lpwstr/>
      </vt:variant>
      <vt:variant>
        <vt:i4>1900635</vt:i4>
      </vt:variant>
      <vt:variant>
        <vt:i4>159</vt:i4>
      </vt:variant>
      <vt:variant>
        <vt:i4>0</vt:i4>
      </vt:variant>
      <vt:variant>
        <vt:i4>5</vt:i4>
      </vt:variant>
      <vt:variant>
        <vt:lpwstr>https://www.researchgate.net/publication/309714809_Differentiation_of_Teaching_and_Learning_The_Teachers'_Perspective</vt:lpwstr>
      </vt:variant>
      <vt:variant>
        <vt:lpwstr/>
      </vt:variant>
      <vt:variant>
        <vt:i4>5373976</vt:i4>
      </vt:variant>
      <vt:variant>
        <vt:i4>156</vt:i4>
      </vt:variant>
      <vt:variant>
        <vt:i4>0</vt:i4>
      </vt:variant>
      <vt:variant>
        <vt:i4>5</vt:i4>
      </vt:variant>
      <vt:variant>
        <vt:lpwstr>https://youtu.be/2JfkZhWK9ns</vt:lpwstr>
      </vt:variant>
      <vt:variant>
        <vt:lpwstr/>
      </vt:variant>
      <vt:variant>
        <vt:i4>5373976</vt:i4>
      </vt:variant>
      <vt:variant>
        <vt:i4>153</vt:i4>
      </vt:variant>
      <vt:variant>
        <vt:i4>0</vt:i4>
      </vt:variant>
      <vt:variant>
        <vt:i4>5</vt:i4>
      </vt:variant>
      <vt:variant>
        <vt:lpwstr>https://youtu.be/2JfkZhWK9ns</vt:lpwstr>
      </vt:variant>
      <vt:variant>
        <vt:lpwstr/>
      </vt:variant>
      <vt:variant>
        <vt:i4>4587614</vt:i4>
      </vt:variant>
      <vt:variant>
        <vt:i4>150</vt:i4>
      </vt:variant>
      <vt:variant>
        <vt:i4>0</vt:i4>
      </vt:variant>
      <vt:variant>
        <vt:i4>5</vt:i4>
      </vt:variant>
      <vt:variant>
        <vt:lpwstr>http://www.youtube.com/watch?v=vrU6YJle6Q4&amp;t=183s</vt:lpwstr>
      </vt:variant>
      <vt:variant>
        <vt:lpwstr/>
      </vt:variant>
      <vt:variant>
        <vt:i4>7536670</vt:i4>
      </vt:variant>
      <vt:variant>
        <vt:i4>147</vt:i4>
      </vt:variant>
      <vt:variant>
        <vt:i4>0</vt:i4>
      </vt:variant>
      <vt:variant>
        <vt:i4>5</vt:i4>
      </vt:variant>
      <vt:variant>
        <vt:lpwstr>C:\Users\a.abuhilal\Desktop\2020-2021\M3\tools\this video</vt:lpwstr>
      </vt:variant>
      <vt:variant>
        <vt:lpwstr/>
      </vt:variant>
      <vt:variant>
        <vt:i4>3538980</vt:i4>
      </vt:variant>
      <vt:variant>
        <vt:i4>144</vt:i4>
      </vt:variant>
      <vt:variant>
        <vt:i4>0</vt:i4>
      </vt:variant>
      <vt:variant>
        <vt:i4>5</vt:i4>
      </vt:variant>
      <vt:variant>
        <vt:lpwstr>http://www.youtube.com/watch?v=SFnMTHhKdkw</vt:lpwstr>
      </vt:variant>
      <vt:variant>
        <vt:lpwstr/>
      </vt:variant>
      <vt:variant>
        <vt:i4>6750276</vt:i4>
      </vt:variant>
      <vt:variant>
        <vt:i4>141</vt:i4>
      </vt:variant>
      <vt:variant>
        <vt:i4>0</vt:i4>
      </vt:variant>
      <vt:variant>
        <vt:i4>5</vt:i4>
      </vt:variant>
      <vt:variant>
        <vt:lpwstr>https://www.researchgate.net/publication/278636575_Developing_Positive_Relationships_in_Schools</vt:lpwstr>
      </vt:variant>
      <vt:variant>
        <vt:lpwstr/>
      </vt:variant>
      <vt:variant>
        <vt:i4>6750276</vt:i4>
      </vt:variant>
      <vt:variant>
        <vt:i4>138</vt:i4>
      </vt:variant>
      <vt:variant>
        <vt:i4>0</vt:i4>
      </vt:variant>
      <vt:variant>
        <vt:i4>5</vt:i4>
      </vt:variant>
      <vt:variant>
        <vt:lpwstr>https://www.researchgate.net/publication/278636575_Developing_Positive_Relationships_in_Schools</vt:lpwstr>
      </vt:variant>
      <vt:variant>
        <vt:lpwstr/>
      </vt:variant>
      <vt:variant>
        <vt:i4>2621557</vt:i4>
      </vt:variant>
      <vt:variant>
        <vt:i4>135</vt:i4>
      </vt:variant>
      <vt:variant>
        <vt:i4>0</vt:i4>
      </vt:variant>
      <vt:variant>
        <vt:i4>5</vt:i4>
      </vt:variant>
      <vt:variant>
        <vt:lpwstr>http://www.monash.edu.au/lls/llonline/writing/medicine/reflective/index.xml</vt:lpwstr>
      </vt:variant>
      <vt:variant>
        <vt:lpwstr/>
      </vt:variant>
      <vt:variant>
        <vt:i4>6357034</vt:i4>
      </vt:variant>
      <vt:variant>
        <vt:i4>132</vt:i4>
      </vt:variant>
      <vt:variant>
        <vt:i4>0</vt:i4>
      </vt:variant>
      <vt:variant>
        <vt:i4>5</vt:i4>
      </vt:variant>
      <vt:variant>
        <vt:lpwstr>https://fosterourfuture.co.nz/topic/kolbs-experiential-learning-cycle/</vt:lpwstr>
      </vt:variant>
      <vt:variant>
        <vt:lpwstr/>
      </vt:variant>
      <vt:variant>
        <vt:i4>2621557</vt:i4>
      </vt:variant>
      <vt:variant>
        <vt:i4>129</vt:i4>
      </vt:variant>
      <vt:variant>
        <vt:i4>0</vt:i4>
      </vt:variant>
      <vt:variant>
        <vt:i4>5</vt:i4>
      </vt:variant>
      <vt:variant>
        <vt:lpwstr>http://www.monash.edu.au/lls/llonline/writing/medicine/reflective/index.xml</vt:lpwstr>
      </vt:variant>
      <vt:variant>
        <vt:lpwstr/>
      </vt:variant>
      <vt:variant>
        <vt:i4>1310770</vt:i4>
      </vt:variant>
      <vt:variant>
        <vt:i4>122</vt:i4>
      </vt:variant>
      <vt:variant>
        <vt:i4>0</vt:i4>
      </vt:variant>
      <vt:variant>
        <vt:i4>5</vt:i4>
      </vt:variant>
      <vt:variant>
        <vt:lpwstr/>
      </vt:variant>
      <vt:variant>
        <vt:lpwstr>_Toc53574661</vt:lpwstr>
      </vt:variant>
      <vt:variant>
        <vt:i4>1376306</vt:i4>
      </vt:variant>
      <vt:variant>
        <vt:i4>116</vt:i4>
      </vt:variant>
      <vt:variant>
        <vt:i4>0</vt:i4>
      </vt:variant>
      <vt:variant>
        <vt:i4>5</vt:i4>
      </vt:variant>
      <vt:variant>
        <vt:lpwstr/>
      </vt:variant>
      <vt:variant>
        <vt:lpwstr>_Toc53574660</vt:lpwstr>
      </vt:variant>
      <vt:variant>
        <vt:i4>1835057</vt:i4>
      </vt:variant>
      <vt:variant>
        <vt:i4>110</vt:i4>
      </vt:variant>
      <vt:variant>
        <vt:i4>0</vt:i4>
      </vt:variant>
      <vt:variant>
        <vt:i4>5</vt:i4>
      </vt:variant>
      <vt:variant>
        <vt:lpwstr/>
      </vt:variant>
      <vt:variant>
        <vt:lpwstr>_Toc53574659</vt:lpwstr>
      </vt:variant>
      <vt:variant>
        <vt:i4>1900593</vt:i4>
      </vt:variant>
      <vt:variant>
        <vt:i4>104</vt:i4>
      </vt:variant>
      <vt:variant>
        <vt:i4>0</vt:i4>
      </vt:variant>
      <vt:variant>
        <vt:i4>5</vt:i4>
      </vt:variant>
      <vt:variant>
        <vt:lpwstr/>
      </vt:variant>
      <vt:variant>
        <vt:lpwstr>_Toc53574658</vt:lpwstr>
      </vt:variant>
      <vt:variant>
        <vt:i4>1179697</vt:i4>
      </vt:variant>
      <vt:variant>
        <vt:i4>98</vt:i4>
      </vt:variant>
      <vt:variant>
        <vt:i4>0</vt:i4>
      </vt:variant>
      <vt:variant>
        <vt:i4>5</vt:i4>
      </vt:variant>
      <vt:variant>
        <vt:lpwstr/>
      </vt:variant>
      <vt:variant>
        <vt:lpwstr>_Toc53574657</vt:lpwstr>
      </vt:variant>
      <vt:variant>
        <vt:i4>1245233</vt:i4>
      </vt:variant>
      <vt:variant>
        <vt:i4>92</vt:i4>
      </vt:variant>
      <vt:variant>
        <vt:i4>0</vt:i4>
      </vt:variant>
      <vt:variant>
        <vt:i4>5</vt:i4>
      </vt:variant>
      <vt:variant>
        <vt:lpwstr/>
      </vt:variant>
      <vt:variant>
        <vt:lpwstr>_Toc53574656</vt:lpwstr>
      </vt:variant>
      <vt:variant>
        <vt:i4>1048625</vt:i4>
      </vt:variant>
      <vt:variant>
        <vt:i4>86</vt:i4>
      </vt:variant>
      <vt:variant>
        <vt:i4>0</vt:i4>
      </vt:variant>
      <vt:variant>
        <vt:i4>5</vt:i4>
      </vt:variant>
      <vt:variant>
        <vt:lpwstr/>
      </vt:variant>
      <vt:variant>
        <vt:lpwstr>_Toc53574655</vt:lpwstr>
      </vt:variant>
      <vt:variant>
        <vt:i4>1114161</vt:i4>
      </vt:variant>
      <vt:variant>
        <vt:i4>80</vt:i4>
      </vt:variant>
      <vt:variant>
        <vt:i4>0</vt:i4>
      </vt:variant>
      <vt:variant>
        <vt:i4>5</vt:i4>
      </vt:variant>
      <vt:variant>
        <vt:lpwstr/>
      </vt:variant>
      <vt:variant>
        <vt:lpwstr>_Toc53574654</vt:lpwstr>
      </vt:variant>
      <vt:variant>
        <vt:i4>1441841</vt:i4>
      </vt:variant>
      <vt:variant>
        <vt:i4>74</vt:i4>
      </vt:variant>
      <vt:variant>
        <vt:i4>0</vt:i4>
      </vt:variant>
      <vt:variant>
        <vt:i4>5</vt:i4>
      </vt:variant>
      <vt:variant>
        <vt:lpwstr/>
      </vt:variant>
      <vt:variant>
        <vt:lpwstr>_Toc53574653</vt:lpwstr>
      </vt:variant>
      <vt:variant>
        <vt:i4>1507377</vt:i4>
      </vt:variant>
      <vt:variant>
        <vt:i4>68</vt:i4>
      </vt:variant>
      <vt:variant>
        <vt:i4>0</vt:i4>
      </vt:variant>
      <vt:variant>
        <vt:i4>5</vt:i4>
      </vt:variant>
      <vt:variant>
        <vt:lpwstr/>
      </vt:variant>
      <vt:variant>
        <vt:lpwstr>_Toc53574652</vt:lpwstr>
      </vt:variant>
      <vt:variant>
        <vt:i4>1310769</vt:i4>
      </vt:variant>
      <vt:variant>
        <vt:i4>62</vt:i4>
      </vt:variant>
      <vt:variant>
        <vt:i4>0</vt:i4>
      </vt:variant>
      <vt:variant>
        <vt:i4>5</vt:i4>
      </vt:variant>
      <vt:variant>
        <vt:lpwstr/>
      </vt:variant>
      <vt:variant>
        <vt:lpwstr>_Toc53574651</vt:lpwstr>
      </vt:variant>
      <vt:variant>
        <vt:i4>1835056</vt:i4>
      </vt:variant>
      <vt:variant>
        <vt:i4>56</vt:i4>
      </vt:variant>
      <vt:variant>
        <vt:i4>0</vt:i4>
      </vt:variant>
      <vt:variant>
        <vt:i4>5</vt:i4>
      </vt:variant>
      <vt:variant>
        <vt:lpwstr/>
      </vt:variant>
      <vt:variant>
        <vt:lpwstr>_Toc53574649</vt:lpwstr>
      </vt:variant>
      <vt:variant>
        <vt:i4>1900592</vt:i4>
      </vt:variant>
      <vt:variant>
        <vt:i4>50</vt:i4>
      </vt:variant>
      <vt:variant>
        <vt:i4>0</vt:i4>
      </vt:variant>
      <vt:variant>
        <vt:i4>5</vt:i4>
      </vt:variant>
      <vt:variant>
        <vt:lpwstr/>
      </vt:variant>
      <vt:variant>
        <vt:lpwstr>_Toc53574648</vt:lpwstr>
      </vt:variant>
      <vt:variant>
        <vt:i4>1179696</vt:i4>
      </vt:variant>
      <vt:variant>
        <vt:i4>44</vt:i4>
      </vt:variant>
      <vt:variant>
        <vt:i4>0</vt:i4>
      </vt:variant>
      <vt:variant>
        <vt:i4>5</vt:i4>
      </vt:variant>
      <vt:variant>
        <vt:lpwstr/>
      </vt:variant>
      <vt:variant>
        <vt:lpwstr>_Toc53574647</vt:lpwstr>
      </vt:variant>
      <vt:variant>
        <vt:i4>1245232</vt:i4>
      </vt:variant>
      <vt:variant>
        <vt:i4>38</vt:i4>
      </vt:variant>
      <vt:variant>
        <vt:i4>0</vt:i4>
      </vt:variant>
      <vt:variant>
        <vt:i4>5</vt:i4>
      </vt:variant>
      <vt:variant>
        <vt:lpwstr/>
      </vt:variant>
      <vt:variant>
        <vt:lpwstr>_Toc53574646</vt:lpwstr>
      </vt:variant>
      <vt:variant>
        <vt:i4>1048624</vt:i4>
      </vt:variant>
      <vt:variant>
        <vt:i4>32</vt:i4>
      </vt:variant>
      <vt:variant>
        <vt:i4>0</vt:i4>
      </vt:variant>
      <vt:variant>
        <vt:i4>5</vt:i4>
      </vt:variant>
      <vt:variant>
        <vt:lpwstr/>
      </vt:variant>
      <vt:variant>
        <vt:lpwstr>_Toc53574645</vt:lpwstr>
      </vt:variant>
      <vt:variant>
        <vt:i4>1114160</vt:i4>
      </vt:variant>
      <vt:variant>
        <vt:i4>26</vt:i4>
      </vt:variant>
      <vt:variant>
        <vt:i4>0</vt:i4>
      </vt:variant>
      <vt:variant>
        <vt:i4>5</vt:i4>
      </vt:variant>
      <vt:variant>
        <vt:lpwstr/>
      </vt:variant>
      <vt:variant>
        <vt:lpwstr>_Toc53574644</vt:lpwstr>
      </vt:variant>
      <vt:variant>
        <vt:i4>1441840</vt:i4>
      </vt:variant>
      <vt:variant>
        <vt:i4>20</vt:i4>
      </vt:variant>
      <vt:variant>
        <vt:i4>0</vt:i4>
      </vt:variant>
      <vt:variant>
        <vt:i4>5</vt:i4>
      </vt:variant>
      <vt:variant>
        <vt:lpwstr/>
      </vt:variant>
      <vt:variant>
        <vt:lpwstr>_Toc53574643</vt:lpwstr>
      </vt:variant>
      <vt:variant>
        <vt:i4>1507376</vt:i4>
      </vt:variant>
      <vt:variant>
        <vt:i4>14</vt:i4>
      </vt:variant>
      <vt:variant>
        <vt:i4>0</vt:i4>
      </vt:variant>
      <vt:variant>
        <vt:i4>5</vt:i4>
      </vt:variant>
      <vt:variant>
        <vt:lpwstr/>
      </vt:variant>
      <vt:variant>
        <vt:lpwstr>_Toc53574642</vt:lpwstr>
      </vt:variant>
      <vt:variant>
        <vt:i4>1310768</vt:i4>
      </vt:variant>
      <vt:variant>
        <vt:i4>8</vt:i4>
      </vt:variant>
      <vt:variant>
        <vt:i4>0</vt:i4>
      </vt:variant>
      <vt:variant>
        <vt:i4>5</vt:i4>
      </vt:variant>
      <vt:variant>
        <vt:lpwstr/>
      </vt:variant>
      <vt:variant>
        <vt:lpwstr>_Toc53574641</vt:lpwstr>
      </vt:variant>
      <vt:variant>
        <vt:i4>1376304</vt:i4>
      </vt:variant>
      <vt:variant>
        <vt:i4>2</vt:i4>
      </vt:variant>
      <vt:variant>
        <vt:i4>0</vt:i4>
      </vt:variant>
      <vt:variant>
        <vt:i4>5</vt:i4>
      </vt:variant>
      <vt:variant>
        <vt:lpwstr/>
      </vt:variant>
      <vt:variant>
        <vt:lpwstr>_Toc53574640</vt:lpwstr>
      </vt:variant>
      <vt:variant>
        <vt:i4>2097200</vt:i4>
      </vt:variant>
      <vt:variant>
        <vt:i4>0</vt:i4>
      </vt:variant>
      <vt:variant>
        <vt:i4>0</vt:i4>
      </vt:variant>
      <vt:variant>
        <vt:i4>5</vt:i4>
      </vt:variant>
      <vt:variant>
        <vt:lpwstr>https://www.gse.harvard.edu/news/uk/08/12/importance-universal-design-learning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Raghad Shweihat</dc:creator>
  <cp:keywords/>
  <dc:description/>
  <cp:lastModifiedBy>د.ماجدة السبوع</cp:lastModifiedBy>
  <cp:revision>8</cp:revision>
  <cp:lastPrinted>2021-02-09T12:57:00Z</cp:lastPrinted>
  <dcterms:created xsi:type="dcterms:W3CDTF">2023-11-14T20:56:00Z</dcterms:created>
  <dcterms:modified xsi:type="dcterms:W3CDTF">2024-10-26T14:18:00Z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0x010100EF37814FCCF19C4AA72B7A3C4AB29429</vt:lpwstr>
  </property>
  <property fmtid="{D5CDD505-2E9C-101B-9397-08002B2CF9AE}" pid="3" name="_dlc_DocIdItemGuid">
    <vt:lpwstr>0b56c024-0e50-48d5-8afa-1b8619593aa5</vt:lpwstr>
  </property>
</Properties>
</file>